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A2F4B" w14:textId="4F74E60D" w:rsidR="00D45538" w:rsidRDefault="00272E7D" w:rsidP="003F1205">
      <w:pPr>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32640" behindDoc="0" locked="0" layoutInCell="1" allowOverlap="1" wp14:anchorId="1AC3174D" wp14:editId="6B3EC50B">
                <wp:simplePos x="0" y="0"/>
                <wp:positionH relativeFrom="margin">
                  <wp:posOffset>5181600</wp:posOffset>
                </wp:positionH>
                <wp:positionV relativeFrom="paragraph">
                  <wp:posOffset>85725</wp:posOffset>
                </wp:positionV>
                <wp:extent cx="1047750" cy="1047750"/>
                <wp:effectExtent l="0" t="0" r="19050" b="19050"/>
                <wp:wrapNone/>
                <wp:docPr id="3" name="楕円 3"/>
                <wp:cNvGraphicFramePr/>
                <a:graphic xmlns:a="http://schemas.openxmlformats.org/drawingml/2006/main">
                  <a:graphicData uri="http://schemas.microsoft.com/office/word/2010/wordprocessingShape">
                    <wps:wsp>
                      <wps:cNvSpPr/>
                      <wps:spPr>
                        <a:xfrm>
                          <a:off x="0" y="0"/>
                          <a:ext cx="1047750" cy="1047750"/>
                        </a:xfrm>
                        <a:prstGeom prst="ellipse">
                          <a:avLst/>
                        </a:prstGeom>
                        <a:ln/>
                      </wps:spPr>
                      <wps:style>
                        <a:lnRef idx="2">
                          <a:schemeClr val="dk1"/>
                        </a:lnRef>
                        <a:fillRef idx="1">
                          <a:schemeClr val="lt1"/>
                        </a:fillRef>
                        <a:effectRef idx="0">
                          <a:schemeClr val="dk1"/>
                        </a:effectRef>
                        <a:fontRef idx="minor">
                          <a:schemeClr val="dk1"/>
                        </a:fontRef>
                      </wps:style>
                      <wps:txbx>
                        <w:txbxContent>
                          <w:p w14:paraId="6CF505A3" w14:textId="4EEB1F17" w:rsidR="003B6032" w:rsidRPr="00B50F41" w:rsidRDefault="003B6032" w:rsidP="003B6032">
                            <w:pPr>
                              <w:spacing w:line="400" w:lineRule="exact"/>
                              <w:jc w:val="center"/>
                              <w:rPr>
                                <w:rFonts w:ascii="ＭＳ 明朝" w:eastAsia="ＭＳ 明朝" w:hAnsi="ＭＳ 明朝"/>
                                <w:color w:val="262626" w:themeColor="text1" w:themeTint="D9"/>
                                <w:position w:val="10"/>
                              </w:rPr>
                            </w:pPr>
                            <w:r w:rsidRPr="00B50F41">
                              <w:rPr>
                                <w:rFonts w:ascii="ＭＳ 明朝" w:eastAsia="ＭＳ 明朝" w:hAnsi="ＭＳ 明朝" w:hint="eastAsia"/>
                                <w:color w:val="262626" w:themeColor="text1" w:themeTint="D9"/>
                                <w:position w:val="10"/>
                              </w:rPr>
                              <w:t>202</w:t>
                            </w:r>
                            <w:r w:rsidR="002F4F76">
                              <w:rPr>
                                <w:rFonts w:ascii="ＭＳ 明朝" w:eastAsia="ＭＳ 明朝" w:hAnsi="ＭＳ 明朝" w:hint="eastAsia"/>
                                <w:color w:val="262626" w:themeColor="text1" w:themeTint="D9"/>
                                <w:position w:val="10"/>
                              </w:rPr>
                              <w:t>6</w:t>
                            </w:r>
                          </w:p>
                          <w:p w14:paraId="01FE4C7F" w14:textId="1CDD2107" w:rsidR="003B6032" w:rsidRPr="00B50F41" w:rsidRDefault="00A71549" w:rsidP="006F042A">
                            <w:pPr>
                              <w:spacing w:line="700" w:lineRule="exact"/>
                              <w:jc w:val="center"/>
                              <w:rPr>
                                <w:rFonts w:ascii="ＭＳ 明朝" w:eastAsia="ＭＳ 明朝" w:hAnsi="ＭＳ 明朝"/>
                                <w:color w:val="262626" w:themeColor="text1" w:themeTint="D9"/>
                                <w:position w:val="6"/>
                              </w:rPr>
                            </w:pPr>
                            <w:r>
                              <w:rPr>
                                <w:rFonts w:ascii="ＭＳ 明朝" w:eastAsia="ＭＳ 明朝" w:hAnsi="ＭＳ 明朝" w:hint="eastAsia"/>
                                <w:color w:val="262626" w:themeColor="text1" w:themeTint="D9"/>
                                <w:position w:val="6"/>
                                <w:sz w:val="72"/>
                                <w:szCs w:val="72"/>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C3174D" id="楕円 3" o:spid="_x0000_s1026" style="position:absolute;margin-left:408pt;margin-top:6.75pt;width:82.5pt;height:82.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" fillcolor="white [3201]" strokecolor="black [3200]" strokeweight="1pt">
                <v:stroke joinstyle="miter"/>
                <v:textbox>
                  <w:txbxContent>
                    <w:p w14:paraId="6CF505A3" w14:textId="4EEB1F17" w:rsidR="003B6032" w:rsidRPr="00B50F41" w:rsidRDefault="003B6032" w:rsidP="003B6032">
                      <w:pPr>
                        <w:spacing w:line="400" w:lineRule="exact"/>
                        <w:jc w:val="center"/>
                        <w:rPr>
                          <w:rFonts w:ascii="ＭＳ 明朝" w:eastAsia="ＭＳ 明朝" w:hAnsi="ＭＳ 明朝"/>
                          <w:color w:val="262626" w:themeColor="text1" w:themeTint="D9"/>
                          <w:position w:val="10"/>
                        </w:rPr>
                      </w:pPr>
                      <w:r w:rsidRPr="00B50F41">
                        <w:rPr>
                          <w:rFonts w:ascii="ＭＳ 明朝" w:eastAsia="ＭＳ 明朝" w:hAnsi="ＭＳ 明朝" w:hint="eastAsia"/>
                          <w:color w:val="262626" w:themeColor="text1" w:themeTint="D9"/>
                          <w:position w:val="10"/>
                        </w:rPr>
                        <w:t>202</w:t>
                      </w:r>
                      <w:r w:rsidR="002F4F76">
                        <w:rPr>
                          <w:rFonts w:ascii="ＭＳ 明朝" w:eastAsia="ＭＳ 明朝" w:hAnsi="ＭＳ 明朝" w:hint="eastAsia"/>
                          <w:color w:val="262626" w:themeColor="text1" w:themeTint="D9"/>
                          <w:position w:val="10"/>
                        </w:rPr>
                        <w:t>6</w:t>
                      </w:r>
                    </w:p>
                    <w:p w14:paraId="01FE4C7F" w14:textId="1CDD2107" w:rsidR="003B6032" w:rsidRPr="00B50F41" w:rsidRDefault="00A71549" w:rsidP="006F042A">
                      <w:pPr>
                        <w:spacing w:line="700" w:lineRule="exact"/>
                        <w:jc w:val="center"/>
                        <w:rPr>
                          <w:rFonts w:ascii="ＭＳ 明朝" w:eastAsia="ＭＳ 明朝" w:hAnsi="ＭＳ 明朝"/>
                          <w:color w:val="262626" w:themeColor="text1" w:themeTint="D9"/>
                          <w:position w:val="6"/>
                        </w:rPr>
                      </w:pPr>
                      <w:r>
                        <w:rPr>
                          <w:rFonts w:ascii="ＭＳ 明朝" w:eastAsia="ＭＳ 明朝" w:hAnsi="ＭＳ 明朝" w:hint="eastAsia"/>
                          <w:color w:val="262626" w:themeColor="text1" w:themeTint="D9"/>
                          <w:position w:val="6"/>
                          <w:sz w:val="72"/>
                          <w:szCs w:val="72"/>
                        </w:rPr>
                        <w:t>２</w:t>
                      </w:r>
                    </w:p>
                  </w:txbxContent>
                </v:textbox>
                <w10:wrap anchorx="margin"/>
              </v:oval>
            </w:pict>
          </mc:Fallback>
        </mc:AlternateContent>
      </w:r>
      <w:r w:rsidRPr="001F6716">
        <w:rPr>
          <w:rFonts w:ascii="メイリオ" w:eastAsia="メイリオ" w:hAnsi="メイリオ"/>
          <w:noProof/>
          <w:szCs w:val="21"/>
        </w:rPr>
        <mc:AlternateContent>
          <mc:Choice Requires="wps">
            <w:drawing>
              <wp:anchor distT="45720" distB="45720" distL="114300" distR="114300" simplePos="0" relativeHeight="251660288" behindDoc="0" locked="0" layoutInCell="1" allowOverlap="1" wp14:anchorId="4528A91A" wp14:editId="69D79BA9">
                <wp:simplePos x="0" y="0"/>
                <wp:positionH relativeFrom="margin">
                  <wp:posOffset>-190500</wp:posOffset>
                </wp:positionH>
                <wp:positionV relativeFrom="paragraph">
                  <wp:posOffset>-85725</wp:posOffset>
                </wp:positionV>
                <wp:extent cx="5486400" cy="156210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62100"/>
                        </a:xfrm>
                        <a:prstGeom prst="rect">
                          <a:avLst/>
                        </a:prstGeom>
                        <a:noFill/>
                        <a:ln w="9525">
                          <a:noFill/>
                          <a:miter lim="800000"/>
                          <a:headEnd/>
                          <a:tailEnd/>
                        </a:ln>
                      </wps:spPr>
                      <wps:txbx>
                        <w:txbxContent>
                          <w:p w14:paraId="62EB09C7" w14:textId="33EC166B" w:rsidR="001F6716" w:rsidRPr="000D721F" w:rsidRDefault="001F6716" w:rsidP="008C7DD6">
                            <w:pPr>
                              <w:rPr>
                                <w:rFonts w:ascii="メイリオ" w:eastAsia="メイリオ" w:hAnsi="メイリオ"/>
                                <w:b/>
                                <w:bCs/>
                                <w:color w:val="DFD7E7" w:themeColor="accent5" w:themeTint="33"/>
                                <w:sz w:val="114"/>
                                <w:szCs w:val="11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0D721F">
                              <w:rPr>
                                <w:rFonts w:ascii="メイリオ" w:eastAsia="メイリオ" w:hAnsi="メイリオ" w:hint="eastAsia"/>
                                <w:b/>
                                <w:bCs/>
                                <w:color w:val="DFD7E7" w:themeColor="accent5" w:themeTint="33"/>
                                <w:sz w:val="114"/>
                                <w:szCs w:val="11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人事労務だより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28A91A" id="_x0000_t202" coordsize="21600,21600" o:spt="202" path="m,l,21600r21600,l21600,xe">
                <v:stroke joinstyle="miter"/>
                <v:path gradientshapeok="t" o:connecttype="rect"/>
              </v:shapetype>
              <v:shape id="テキスト ボックス 2" o:spid="_x0000_s1027" type="#_x0000_t202" style="position:absolute;margin-left:-15pt;margin-top:-6.75pt;width:6in;height:12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" filled="f" stroked="f">
                <v:textbox>
                  <w:txbxContent>
                    <w:p w14:paraId="62EB09C7" w14:textId="33EC166B" w:rsidR="001F6716" w:rsidRPr="000D721F" w:rsidRDefault="001F6716" w:rsidP="008C7DD6">
                      <w:pPr>
                        <w:rPr>
                          <w:rFonts w:ascii="メイリオ" w:eastAsia="メイリオ" w:hAnsi="メイリオ"/>
                          <w:b/>
                          <w:bCs/>
                          <w:color w:val="DFD7E7" w:themeColor="accent5" w:themeTint="33"/>
                          <w:sz w:val="114"/>
                          <w:szCs w:val="11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0D721F">
                        <w:rPr>
                          <w:rFonts w:ascii="メイリオ" w:eastAsia="メイリオ" w:hAnsi="メイリオ" w:hint="eastAsia"/>
                          <w:b/>
                          <w:bCs/>
                          <w:color w:val="DFD7E7" w:themeColor="accent5" w:themeTint="33"/>
                          <w:sz w:val="114"/>
                          <w:szCs w:val="11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人事労務だより</w:t>
                      </w:r>
                    </w:p>
                  </w:txbxContent>
                </v:textbox>
                <w10:wrap anchorx="margin"/>
              </v:shape>
            </w:pict>
          </mc:Fallback>
        </mc:AlternateContent>
      </w:r>
    </w:p>
    <w:p w14:paraId="55C4175F" w14:textId="01EE81FC" w:rsidR="00B3156D" w:rsidRDefault="00B3156D" w:rsidP="003F1205">
      <w:pPr>
        <w:rPr>
          <w:rFonts w:ascii="メイリオ" w:eastAsia="メイリオ" w:hAnsi="メイリオ"/>
        </w:rPr>
      </w:pPr>
    </w:p>
    <w:p w14:paraId="3CBF0B89" w14:textId="55E80AA6" w:rsidR="00B3156D" w:rsidRDefault="00B3156D" w:rsidP="003F1205">
      <w:pPr>
        <w:rPr>
          <w:rFonts w:ascii="メイリオ" w:eastAsia="メイリオ" w:hAnsi="メイリオ"/>
        </w:rPr>
      </w:pPr>
    </w:p>
    <w:p w14:paraId="596D9903" w14:textId="2999FCCB" w:rsidR="00B3156D" w:rsidRDefault="00B3156D" w:rsidP="003F1205">
      <w:pPr>
        <w:rPr>
          <w:rFonts w:ascii="メイリオ" w:eastAsia="メイリオ" w:hAnsi="メイリオ"/>
        </w:rPr>
      </w:pPr>
    </w:p>
    <w:p w14:paraId="30ED5205" w14:textId="307A1D4C" w:rsidR="00B3156D" w:rsidRDefault="008C7DD6" w:rsidP="003F1205">
      <w:pPr>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30591" behindDoc="0" locked="0" layoutInCell="1" allowOverlap="1" wp14:anchorId="4F162320" wp14:editId="736E523A">
                <wp:simplePos x="0" y="0"/>
                <wp:positionH relativeFrom="column">
                  <wp:posOffset>-695325</wp:posOffset>
                </wp:positionH>
                <wp:positionV relativeFrom="paragraph">
                  <wp:posOffset>211455</wp:posOffset>
                </wp:positionV>
                <wp:extent cx="7620000" cy="1857375"/>
                <wp:effectExtent l="0" t="0" r="0" b="9525"/>
                <wp:wrapNone/>
                <wp:docPr id="17" name="正方形/長方形 17"/>
                <wp:cNvGraphicFramePr/>
                <a:graphic xmlns:a="http://schemas.openxmlformats.org/drawingml/2006/main">
                  <a:graphicData uri="http://schemas.microsoft.com/office/word/2010/wordprocessingShape">
                    <wps:wsp>
                      <wps:cNvSpPr/>
                      <wps:spPr>
                        <a:xfrm>
                          <a:off x="0" y="0"/>
                          <a:ext cx="7620000" cy="1857375"/>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12ABB7" id="正方形/長方形 17" o:spid="_x0000_s1026" style="position:absolute;margin-left:-54.75pt;margin-top:16.65pt;width:600pt;height:146.25pt;z-index:251630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" fillcolor="#f2eadd [665]" stroked="f" strokeweight="1pt"/>
            </w:pict>
          </mc:Fallback>
        </mc:AlternateContent>
      </w:r>
    </w:p>
    <w:p w14:paraId="4221D067" w14:textId="529211D5" w:rsidR="00B3156D" w:rsidRDefault="00870931" w:rsidP="003F1205">
      <w:pPr>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68480" behindDoc="0" locked="0" layoutInCell="1" allowOverlap="1" wp14:anchorId="44F8CC98" wp14:editId="7AA216B3">
                <wp:simplePos x="0" y="0"/>
                <wp:positionH relativeFrom="column">
                  <wp:posOffset>2976880</wp:posOffset>
                </wp:positionH>
                <wp:positionV relativeFrom="paragraph">
                  <wp:posOffset>204470</wp:posOffset>
                </wp:positionV>
                <wp:extent cx="2771775" cy="14287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771775" cy="14287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E2BD196" w14:textId="7C942723" w:rsidR="0017360D" w:rsidRPr="0017360D" w:rsidRDefault="0017360D" w:rsidP="003C3C68">
                            <w:pPr>
                              <w:spacing w:line="340" w:lineRule="exact"/>
                              <w:rPr>
                                <w:rFonts w:ascii="メイリオ" w:eastAsia="メイリオ" w:hAnsi="メイリオ"/>
                                <w:sz w:val="22"/>
                              </w:rPr>
                            </w:pPr>
                            <w:r w:rsidRPr="003C5A41">
                              <w:rPr>
                                <w:rFonts w:ascii="メイリオ" w:eastAsia="メイリオ" w:hAnsi="メイリオ" w:hint="eastAsia"/>
                                <w:sz w:val="22"/>
                              </w:rPr>
                              <w:t>■実務に役立つ</w:t>
                            </w:r>
                            <w:r>
                              <w:rPr>
                                <w:rFonts w:ascii="メイリオ" w:eastAsia="メイリオ" w:hAnsi="メイリオ"/>
                                <w:sz w:val="22"/>
                              </w:rPr>
                              <w:t>Ｑ＆Ａ</w:t>
                            </w:r>
                          </w:p>
                          <w:p w14:paraId="0B00634C" w14:textId="0C83FA73" w:rsidR="002A7D85" w:rsidRDefault="003C5A41" w:rsidP="003C3C68">
                            <w:pPr>
                              <w:spacing w:line="340" w:lineRule="exact"/>
                              <w:rPr>
                                <w:rFonts w:ascii="メイリオ" w:eastAsia="メイリオ" w:hAnsi="メイリオ"/>
                                <w:sz w:val="22"/>
                              </w:rPr>
                            </w:pPr>
                            <w:r w:rsidRPr="003C5A41">
                              <w:rPr>
                                <w:rFonts w:ascii="メイリオ" w:eastAsia="メイリオ" w:hAnsi="メイリオ" w:hint="eastAsia"/>
                                <w:sz w:val="22"/>
                              </w:rPr>
                              <w:t>■身近な労働法の解説</w:t>
                            </w:r>
                            <w:r w:rsidR="003C3C68">
                              <w:rPr>
                                <w:rFonts w:ascii="メイリオ" w:eastAsia="メイリオ" w:hAnsi="メイリオ" w:hint="eastAsia"/>
                                <w:sz w:val="22"/>
                              </w:rPr>
                              <w:t xml:space="preserve">　</w:t>
                            </w:r>
                          </w:p>
                          <w:p w14:paraId="28EE1581" w14:textId="5A6D4DDB" w:rsidR="002A7D85" w:rsidRDefault="002A7D85" w:rsidP="002A7D85">
                            <w:pPr>
                              <w:spacing w:line="300" w:lineRule="exact"/>
                              <w:ind w:firstLineChars="100" w:firstLine="220"/>
                              <w:rPr>
                                <w:rFonts w:ascii="メイリオ" w:eastAsia="メイリオ" w:hAnsi="メイリオ"/>
                                <w:sz w:val="22"/>
                              </w:rPr>
                            </w:pPr>
                            <w:r w:rsidRPr="00343F46">
                              <w:rPr>
                                <w:rFonts w:ascii="メイリオ" w:eastAsia="メイリオ" w:hAnsi="メイリオ" w:hint="eastAsia"/>
                                <w:sz w:val="22"/>
                              </w:rPr>
                              <w:t>―</w:t>
                            </w:r>
                            <w:r w:rsidR="00227A07" w:rsidRPr="00227A07">
                              <w:rPr>
                                <w:rFonts w:ascii="メイリオ" w:eastAsia="メイリオ" w:hAnsi="メイリオ"/>
                                <w:sz w:val="22"/>
                              </w:rPr>
                              <w:t>女性活躍推進法①概要</w:t>
                            </w:r>
                            <w:r w:rsidRPr="00343F46">
                              <w:rPr>
                                <w:rFonts w:ascii="メイリオ" w:eastAsia="メイリオ" w:hAnsi="メイリオ" w:hint="eastAsia"/>
                                <w:sz w:val="22"/>
                              </w:rPr>
                              <w:t>―</w:t>
                            </w:r>
                          </w:p>
                          <w:p w14:paraId="7538DBAE" w14:textId="0936BD5C" w:rsidR="00835277" w:rsidRPr="00835277" w:rsidRDefault="00835277" w:rsidP="003C5A41">
                            <w:pPr>
                              <w:spacing w:line="340" w:lineRule="exact"/>
                              <w:rPr>
                                <w:rFonts w:ascii="メイリオ" w:eastAsia="メイリオ" w:hAnsi="メイリオ"/>
                                <w:sz w:val="22"/>
                              </w:rPr>
                            </w:pPr>
                            <w:r w:rsidRPr="003C5A41">
                              <w:rPr>
                                <w:rFonts w:ascii="メイリオ" w:eastAsia="メイリオ" w:hAnsi="メイリオ" w:hint="eastAsia"/>
                                <w:sz w:val="22"/>
                              </w:rPr>
                              <w:t>■</w:t>
                            </w:r>
                            <w:r w:rsidR="00293768" w:rsidRPr="003C5A41">
                              <w:rPr>
                                <w:rFonts w:ascii="メイリオ" w:eastAsia="メイリオ" w:hAnsi="メイリオ" w:hint="eastAsia"/>
                                <w:sz w:val="22"/>
                              </w:rPr>
                              <w:t>助成金情報</w:t>
                            </w:r>
                          </w:p>
                          <w:p w14:paraId="312545D6" w14:textId="140B2D05" w:rsidR="003C5A41" w:rsidRPr="003C5A41" w:rsidRDefault="003C5A41" w:rsidP="003C5A41">
                            <w:pPr>
                              <w:spacing w:line="340" w:lineRule="exact"/>
                              <w:rPr>
                                <w:rFonts w:ascii="メイリオ" w:eastAsia="メイリオ" w:hAnsi="メイリオ"/>
                                <w:sz w:val="22"/>
                              </w:rPr>
                            </w:pPr>
                            <w:r w:rsidRPr="003C5A41">
                              <w:rPr>
                                <w:rFonts w:ascii="メイリオ" w:eastAsia="メイリオ" w:hAnsi="メイリオ" w:hint="eastAsia"/>
                                <w:sz w:val="22"/>
                              </w:rPr>
                              <w:t>■</w:t>
                            </w:r>
                            <w:r w:rsidR="00293768" w:rsidRPr="003C5A41">
                              <w:rPr>
                                <w:rFonts w:ascii="メイリオ" w:eastAsia="メイリオ" w:hAnsi="メイリオ" w:hint="eastAsia"/>
                                <w:sz w:val="22"/>
                              </w:rPr>
                              <w:t>今月の実務チェックポイント</w:t>
                            </w:r>
                          </w:p>
                          <w:p w14:paraId="7458F064" w14:textId="365A820A" w:rsidR="001B5D7B" w:rsidRPr="00AB47D0" w:rsidRDefault="003C5A41" w:rsidP="003C5A41">
                            <w:pPr>
                              <w:spacing w:line="340" w:lineRule="exact"/>
                              <w:rPr>
                                <w:rFonts w:ascii="メイリオ" w:eastAsia="メイリオ" w:hAnsi="メイリオ"/>
                                <w:sz w:val="22"/>
                              </w:rPr>
                            </w:pPr>
                            <w:r w:rsidRPr="003C5A41">
                              <w:rPr>
                                <w:rFonts w:ascii="メイリオ" w:eastAsia="メイリオ" w:hAnsi="メイリオ" w:hint="eastAsia"/>
                                <w:sz w:val="22"/>
                              </w:rPr>
                              <w:t>■今月の業務スケジュール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F8CC98" id="_x0000_t202" coordsize="21600,21600" o:spt="202" path="m,l,21600r21600,l21600,xe">
                <v:stroke joinstyle="miter"/>
                <v:path gradientshapeok="t" o:connecttype="rect"/>
              </v:shapetype>
              <v:shape id="テキスト ボックス 14" o:spid="_x0000_s1028" type="#_x0000_t202" style="position:absolute;margin-left:234.4pt;margin-top:16.1pt;width:218.2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" filled="f" stroked="f" strokeweight="1pt">
                <v:textbox>
                  <w:txbxContent>
                    <w:p w14:paraId="3E2BD196" w14:textId="7C942723" w:rsidR="0017360D" w:rsidRPr="0017360D" w:rsidRDefault="0017360D" w:rsidP="003C3C68">
                      <w:pPr>
                        <w:spacing w:line="340" w:lineRule="exact"/>
                        <w:rPr>
                          <w:rFonts w:ascii="メイリオ" w:eastAsia="メイリオ" w:hAnsi="メイリオ"/>
                          <w:sz w:val="22"/>
                        </w:rPr>
                      </w:pPr>
                      <w:r w:rsidRPr="003C5A41">
                        <w:rPr>
                          <w:rFonts w:ascii="メイリオ" w:eastAsia="メイリオ" w:hAnsi="メイリオ" w:hint="eastAsia"/>
                          <w:sz w:val="22"/>
                        </w:rPr>
                        <w:t>■実務に役立つ</w:t>
                      </w:r>
                      <w:r>
                        <w:rPr>
                          <w:rFonts w:ascii="メイリオ" w:eastAsia="メイリオ" w:hAnsi="メイリオ"/>
                          <w:sz w:val="22"/>
                        </w:rPr>
                        <w:t>Ｑ＆Ａ</w:t>
                      </w:r>
                    </w:p>
                    <w:p w14:paraId="0B00634C" w14:textId="0C83FA73" w:rsidR="002A7D85" w:rsidRDefault="003C5A41" w:rsidP="003C3C68">
                      <w:pPr>
                        <w:spacing w:line="340" w:lineRule="exact"/>
                        <w:rPr>
                          <w:rFonts w:ascii="メイリオ" w:eastAsia="メイリオ" w:hAnsi="メイリオ"/>
                          <w:sz w:val="22"/>
                        </w:rPr>
                      </w:pPr>
                      <w:r w:rsidRPr="003C5A41">
                        <w:rPr>
                          <w:rFonts w:ascii="メイリオ" w:eastAsia="メイリオ" w:hAnsi="メイリオ" w:hint="eastAsia"/>
                          <w:sz w:val="22"/>
                        </w:rPr>
                        <w:t>■身近な労働法の解説</w:t>
                      </w:r>
                      <w:r w:rsidR="003C3C68">
                        <w:rPr>
                          <w:rFonts w:ascii="メイリオ" w:eastAsia="メイリオ" w:hAnsi="メイリオ" w:hint="eastAsia"/>
                          <w:sz w:val="22"/>
                        </w:rPr>
                        <w:t xml:space="preserve">　</w:t>
                      </w:r>
                    </w:p>
                    <w:p w14:paraId="28EE1581" w14:textId="5A6D4DDB" w:rsidR="002A7D85" w:rsidRDefault="002A7D85" w:rsidP="002A7D85">
                      <w:pPr>
                        <w:spacing w:line="300" w:lineRule="exact"/>
                        <w:ind w:firstLineChars="100" w:firstLine="220"/>
                        <w:rPr>
                          <w:rFonts w:ascii="メイリオ" w:eastAsia="メイリオ" w:hAnsi="メイリオ"/>
                          <w:sz w:val="22"/>
                        </w:rPr>
                      </w:pPr>
                      <w:r w:rsidRPr="00343F46">
                        <w:rPr>
                          <w:rFonts w:ascii="メイリオ" w:eastAsia="メイリオ" w:hAnsi="メイリオ" w:hint="eastAsia"/>
                          <w:sz w:val="22"/>
                        </w:rPr>
                        <w:t>―</w:t>
                      </w:r>
                      <w:r w:rsidR="00227A07" w:rsidRPr="00227A07">
                        <w:rPr>
                          <w:rFonts w:ascii="メイリオ" w:eastAsia="メイリオ" w:hAnsi="メイリオ"/>
                          <w:sz w:val="22"/>
                        </w:rPr>
                        <w:t>女性活躍推進法①概要</w:t>
                      </w:r>
                      <w:r w:rsidRPr="00343F46">
                        <w:rPr>
                          <w:rFonts w:ascii="メイリオ" w:eastAsia="メイリオ" w:hAnsi="メイリオ" w:hint="eastAsia"/>
                          <w:sz w:val="22"/>
                        </w:rPr>
                        <w:t>―</w:t>
                      </w:r>
                    </w:p>
                    <w:p w14:paraId="7538DBAE" w14:textId="0936BD5C" w:rsidR="00835277" w:rsidRPr="00835277" w:rsidRDefault="00835277" w:rsidP="003C5A41">
                      <w:pPr>
                        <w:spacing w:line="340" w:lineRule="exact"/>
                        <w:rPr>
                          <w:rFonts w:ascii="メイリオ" w:eastAsia="メイリオ" w:hAnsi="メイリオ"/>
                          <w:sz w:val="22"/>
                        </w:rPr>
                      </w:pPr>
                      <w:r w:rsidRPr="003C5A41">
                        <w:rPr>
                          <w:rFonts w:ascii="メイリオ" w:eastAsia="メイリオ" w:hAnsi="メイリオ" w:hint="eastAsia"/>
                          <w:sz w:val="22"/>
                        </w:rPr>
                        <w:t>■</w:t>
                      </w:r>
                      <w:r w:rsidR="00293768" w:rsidRPr="003C5A41">
                        <w:rPr>
                          <w:rFonts w:ascii="メイリオ" w:eastAsia="メイリオ" w:hAnsi="メイリオ" w:hint="eastAsia"/>
                          <w:sz w:val="22"/>
                        </w:rPr>
                        <w:t>助成金情報</w:t>
                      </w:r>
                    </w:p>
                    <w:p w14:paraId="312545D6" w14:textId="140B2D05" w:rsidR="003C5A41" w:rsidRPr="003C5A41" w:rsidRDefault="003C5A41" w:rsidP="003C5A41">
                      <w:pPr>
                        <w:spacing w:line="340" w:lineRule="exact"/>
                        <w:rPr>
                          <w:rFonts w:ascii="メイリオ" w:eastAsia="メイリオ" w:hAnsi="メイリオ"/>
                          <w:sz w:val="22"/>
                        </w:rPr>
                      </w:pPr>
                      <w:r w:rsidRPr="003C5A41">
                        <w:rPr>
                          <w:rFonts w:ascii="メイリオ" w:eastAsia="メイリオ" w:hAnsi="メイリオ" w:hint="eastAsia"/>
                          <w:sz w:val="22"/>
                        </w:rPr>
                        <w:t>■</w:t>
                      </w:r>
                      <w:r w:rsidR="00293768" w:rsidRPr="003C5A41">
                        <w:rPr>
                          <w:rFonts w:ascii="メイリオ" w:eastAsia="メイリオ" w:hAnsi="メイリオ" w:hint="eastAsia"/>
                          <w:sz w:val="22"/>
                        </w:rPr>
                        <w:t>今月の実務チェックポイント</w:t>
                      </w:r>
                    </w:p>
                    <w:p w14:paraId="7458F064" w14:textId="365A820A" w:rsidR="001B5D7B" w:rsidRPr="00AB47D0" w:rsidRDefault="003C5A41" w:rsidP="003C5A41">
                      <w:pPr>
                        <w:spacing w:line="340" w:lineRule="exact"/>
                        <w:rPr>
                          <w:rFonts w:ascii="メイリオ" w:eastAsia="メイリオ" w:hAnsi="メイリオ"/>
                          <w:sz w:val="22"/>
                        </w:rPr>
                      </w:pPr>
                      <w:r w:rsidRPr="003C5A41">
                        <w:rPr>
                          <w:rFonts w:ascii="メイリオ" w:eastAsia="メイリオ" w:hAnsi="メイリオ" w:hint="eastAsia"/>
                          <w:sz w:val="22"/>
                        </w:rPr>
                        <w:t>■今月の業務スケジュール</w:t>
                      </w:r>
                    </w:p>
                  </w:txbxContent>
                </v:textbox>
              </v:shape>
            </w:pict>
          </mc:Fallback>
        </mc:AlternateContent>
      </w:r>
      <w:r w:rsidR="00E20F78">
        <w:rPr>
          <w:rFonts w:ascii="メイリオ" w:eastAsia="メイリオ" w:hAnsi="メイリオ"/>
          <w:noProof/>
        </w:rPr>
        <mc:AlternateContent>
          <mc:Choice Requires="wps">
            <w:drawing>
              <wp:anchor distT="0" distB="0" distL="114300" distR="114300" simplePos="0" relativeHeight="251667456" behindDoc="0" locked="0" layoutInCell="1" allowOverlap="1" wp14:anchorId="13B7466A" wp14:editId="0F7B95A3">
                <wp:simplePos x="0" y="0"/>
                <wp:positionH relativeFrom="column">
                  <wp:posOffset>1167366</wp:posOffset>
                </wp:positionH>
                <wp:positionV relativeFrom="paragraph">
                  <wp:posOffset>204677</wp:posOffset>
                </wp:positionV>
                <wp:extent cx="1771650" cy="141922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771650" cy="1419225"/>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4135351" w14:textId="77777777" w:rsidR="003C5A41" w:rsidRPr="003C5A41" w:rsidRDefault="003C5A41" w:rsidP="003C5A41">
                            <w:pPr>
                              <w:spacing w:line="340" w:lineRule="exact"/>
                              <w:rPr>
                                <w:rFonts w:ascii="メイリオ" w:eastAsia="メイリオ" w:hAnsi="メイリオ"/>
                                <w:sz w:val="22"/>
                              </w:rPr>
                            </w:pPr>
                            <w:r w:rsidRPr="003C5A41">
                              <w:rPr>
                                <w:rFonts w:ascii="メイリオ" w:eastAsia="メイリオ" w:hAnsi="メイリオ" w:hint="eastAsia"/>
                                <w:sz w:val="22"/>
                              </w:rPr>
                              <w:t>■最新・行政の動き</w:t>
                            </w:r>
                          </w:p>
                          <w:p w14:paraId="746FEADE" w14:textId="77777777" w:rsidR="003C5A41" w:rsidRPr="003C5A41" w:rsidRDefault="003C5A41" w:rsidP="003C5A41">
                            <w:pPr>
                              <w:spacing w:line="340" w:lineRule="exact"/>
                              <w:rPr>
                                <w:rFonts w:ascii="メイリオ" w:eastAsia="メイリオ" w:hAnsi="メイリオ"/>
                                <w:sz w:val="22"/>
                              </w:rPr>
                            </w:pPr>
                            <w:r w:rsidRPr="003C5A41">
                              <w:rPr>
                                <w:rFonts w:ascii="メイリオ" w:eastAsia="メイリオ" w:hAnsi="メイリオ" w:hint="eastAsia"/>
                                <w:sz w:val="22"/>
                              </w:rPr>
                              <w:t>■ニュース</w:t>
                            </w:r>
                          </w:p>
                          <w:p w14:paraId="78B26203" w14:textId="77777777" w:rsidR="003C5A41" w:rsidRDefault="003C5A41" w:rsidP="003C5A41">
                            <w:pPr>
                              <w:spacing w:line="340" w:lineRule="exact"/>
                              <w:rPr>
                                <w:rFonts w:ascii="メイリオ" w:eastAsia="メイリオ" w:hAnsi="メイリオ"/>
                                <w:sz w:val="22"/>
                              </w:rPr>
                            </w:pPr>
                            <w:r w:rsidRPr="003C5A41">
                              <w:rPr>
                                <w:rFonts w:ascii="メイリオ" w:eastAsia="メイリオ" w:hAnsi="メイリオ" w:hint="eastAsia"/>
                                <w:sz w:val="22"/>
                              </w:rPr>
                              <w:t>■監督指導動向</w:t>
                            </w:r>
                          </w:p>
                          <w:p w14:paraId="3E9B0BD9" w14:textId="359C78DD" w:rsidR="0017360D" w:rsidRPr="0017360D" w:rsidRDefault="0017360D" w:rsidP="003C5A41">
                            <w:pPr>
                              <w:spacing w:line="340" w:lineRule="exact"/>
                              <w:rPr>
                                <w:rFonts w:ascii="メイリオ" w:eastAsia="メイリオ" w:hAnsi="メイリオ"/>
                                <w:sz w:val="22"/>
                              </w:rPr>
                            </w:pPr>
                            <w:r>
                              <w:rPr>
                                <w:rFonts w:ascii="メイリオ" w:eastAsia="メイリオ" w:hAnsi="メイリオ" w:hint="eastAsia"/>
                                <w:sz w:val="22"/>
                              </w:rPr>
                              <w:t>■送検</w:t>
                            </w:r>
                          </w:p>
                          <w:p w14:paraId="6E67159B" w14:textId="0B1610AB" w:rsidR="003C5A41" w:rsidRPr="00701C0D" w:rsidRDefault="003C5A41" w:rsidP="003C5A41">
                            <w:pPr>
                              <w:spacing w:line="340" w:lineRule="exact"/>
                              <w:rPr>
                                <w:rFonts w:ascii="メイリオ" w:eastAsia="メイリオ" w:hAnsi="メイリオ"/>
                                <w:sz w:val="22"/>
                              </w:rPr>
                            </w:pPr>
                            <w:r w:rsidRPr="003C5A41">
                              <w:rPr>
                                <w:rFonts w:ascii="メイリオ" w:eastAsia="メイリオ" w:hAnsi="メイリオ" w:hint="eastAsia"/>
                                <w:sz w:val="22"/>
                              </w:rPr>
                              <w:t>■</w:t>
                            </w:r>
                            <w:r w:rsidR="00701C0D" w:rsidRPr="003C5A41">
                              <w:rPr>
                                <w:rFonts w:ascii="メイリオ" w:eastAsia="メイリオ" w:hAnsi="メイリオ" w:hint="eastAsia"/>
                                <w:sz w:val="22"/>
                              </w:rPr>
                              <w:t>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B7466A" id="テキスト ボックス 7" o:spid="_x0000_s1029" type="#_x0000_t202" style="position:absolute;margin-left:91.9pt;margin-top:16.1pt;width:139.5pt;height:111.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" filled="f" stroked="f" strokeweight="1pt">
                <v:textbox>
                  <w:txbxContent>
                    <w:p w14:paraId="04135351" w14:textId="77777777" w:rsidR="003C5A41" w:rsidRPr="003C5A41" w:rsidRDefault="003C5A41" w:rsidP="003C5A41">
                      <w:pPr>
                        <w:spacing w:line="340" w:lineRule="exact"/>
                        <w:rPr>
                          <w:rFonts w:ascii="メイリオ" w:eastAsia="メイリオ" w:hAnsi="メイリオ"/>
                          <w:sz w:val="22"/>
                        </w:rPr>
                      </w:pPr>
                      <w:r w:rsidRPr="003C5A41">
                        <w:rPr>
                          <w:rFonts w:ascii="メイリオ" w:eastAsia="メイリオ" w:hAnsi="メイリオ" w:hint="eastAsia"/>
                          <w:sz w:val="22"/>
                        </w:rPr>
                        <w:t>■最新・行政の動き</w:t>
                      </w:r>
                    </w:p>
                    <w:p w14:paraId="746FEADE" w14:textId="77777777" w:rsidR="003C5A41" w:rsidRPr="003C5A41" w:rsidRDefault="003C5A41" w:rsidP="003C5A41">
                      <w:pPr>
                        <w:spacing w:line="340" w:lineRule="exact"/>
                        <w:rPr>
                          <w:rFonts w:ascii="メイリオ" w:eastAsia="メイリオ" w:hAnsi="メイリオ"/>
                          <w:sz w:val="22"/>
                        </w:rPr>
                      </w:pPr>
                      <w:r w:rsidRPr="003C5A41">
                        <w:rPr>
                          <w:rFonts w:ascii="メイリオ" w:eastAsia="メイリオ" w:hAnsi="メイリオ" w:hint="eastAsia"/>
                          <w:sz w:val="22"/>
                        </w:rPr>
                        <w:t>■ニュース</w:t>
                      </w:r>
                    </w:p>
                    <w:p w14:paraId="78B26203" w14:textId="77777777" w:rsidR="003C5A41" w:rsidRDefault="003C5A41" w:rsidP="003C5A41">
                      <w:pPr>
                        <w:spacing w:line="340" w:lineRule="exact"/>
                        <w:rPr>
                          <w:rFonts w:ascii="メイリオ" w:eastAsia="メイリオ" w:hAnsi="メイリオ"/>
                          <w:sz w:val="22"/>
                        </w:rPr>
                      </w:pPr>
                      <w:r w:rsidRPr="003C5A41">
                        <w:rPr>
                          <w:rFonts w:ascii="メイリオ" w:eastAsia="メイリオ" w:hAnsi="メイリオ" w:hint="eastAsia"/>
                          <w:sz w:val="22"/>
                        </w:rPr>
                        <w:t>■監督指導動向</w:t>
                      </w:r>
                    </w:p>
                    <w:p w14:paraId="3E9B0BD9" w14:textId="359C78DD" w:rsidR="0017360D" w:rsidRPr="0017360D" w:rsidRDefault="0017360D" w:rsidP="003C5A41">
                      <w:pPr>
                        <w:spacing w:line="340" w:lineRule="exact"/>
                        <w:rPr>
                          <w:rFonts w:ascii="メイリオ" w:eastAsia="メイリオ" w:hAnsi="メイリオ"/>
                          <w:sz w:val="22"/>
                        </w:rPr>
                      </w:pPr>
                      <w:r>
                        <w:rPr>
                          <w:rFonts w:ascii="メイリオ" w:eastAsia="メイリオ" w:hAnsi="メイリオ" w:hint="eastAsia"/>
                          <w:sz w:val="22"/>
                        </w:rPr>
                        <w:t>■送検</w:t>
                      </w:r>
                    </w:p>
                    <w:p w14:paraId="6E67159B" w14:textId="0B1610AB" w:rsidR="003C5A41" w:rsidRPr="00701C0D" w:rsidRDefault="003C5A41" w:rsidP="003C5A41">
                      <w:pPr>
                        <w:spacing w:line="340" w:lineRule="exact"/>
                        <w:rPr>
                          <w:rFonts w:ascii="メイリオ" w:eastAsia="メイリオ" w:hAnsi="メイリオ"/>
                          <w:sz w:val="22"/>
                        </w:rPr>
                      </w:pPr>
                      <w:r w:rsidRPr="003C5A41">
                        <w:rPr>
                          <w:rFonts w:ascii="メイリオ" w:eastAsia="メイリオ" w:hAnsi="メイリオ" w:hint="eastAsia"/>
                          <w:sz w:val="22"/>
                        </w:rPr>
                        <w:t>■</w:t>
                      </w:r>
                      <w:r w:rsidR="00701C0D" w:rsidRPr="003C5A41">
                        <w:rPr>
                          <w:rFonts w:ascii="メイリオ" w:eastAsia="メイリオ" w:hAnsi="メイリオ" w:hint="eastAsia"/>
                          <w:sz w:val="22"/>
                        </w:rPr>
                        <w:t>調査</w:t>
                      </w:r>
                    </w:p>
                  </w:txbxContent>
                </v:textbox>
              </v:shape>
            </w:pict>
          </mc:Fallback>
        </mc:AlternateContent>
      </w:r>
      <w:r w:rsidR="00E20F78">
        <w:rPr>
          <w:rFonts w:ascii="メイリオ" w:eastAsia="メイリオ" w:hAnsi="メイリオ"/>
          <w:noProof/>
        </w:rPr>
        <mc:AlternateContent>
          <mc:Choice Requires="wps">
            <w:drawing>
              <wp:anchor distT="0" distB="0" distL="114300" distR="114300" simplePos="0" relativeHeight="251669504" behindDoc="0" locked="0" layoutInCell="1" allowOverlap="1" wp14:anchorId="5C68FF5F" wp14:editId="0C839CEC">
                <wp:simplePos x="0" y="0"/>
                <wp:positionH relativeFrom="column">
                  <wp:posOffset>5316</wp:posOffset>
                </wp:positionH>
                <wp:positionV relativeFrom="paragraph">
                  <wp:posOffset>204677</wp:posOffset>
                </wp:positionV>
                <wp:extent cx="942975" cy="40957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942975" cy="409575"/>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B10FF1D" w14:textId="302B035D" w:rsidR="001B5D7B" w:rsidRPr="00BF15C3" w:rsidRDefault="001B5D7B" w:rsidP="001B5D7B">
                            <w:pPr>
                              <w:spacing w:line="340" w:lineRule="exact"/>
                              <w:rPr>
                                <w:rFonts w:ascii="メイリオ" w:eastAsia="メイリオ" w:hAnsi="メイリオ"/>
                                <w:b/>
                                <w:bCs/>
                                <w:color w:val="664D26" w:themeColor="accent6" w:themeShade="80"/>
                                <w:sz w:val="22"/>
                              </w:rPr>
                            </w:pPr>
                            <w:r w:rsidRPr="00BF15C3">
                              <w:rPr>
                                <w:rFonts w:ascii="メイリオ" w:eastAsia="メイリオ" w:hAnsi="メイリオ" w:hint="eastAsia"/>
                                <w:b/>
                                <w:bCs/>
                                <w:color w:val="664D26" w:themeColor="accent6" w:themeShade="80"/>
                                <w:sz w:val="22"/>
                              </w:rPr>
                              <w:t>トピックス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68FF5F" id="テキスト ボックス 15" o:spid="_x0000_s1030" type="#_x0000_t202" style="position:absolute;margin-left:.4pt;margin-top:16.1pt;width:74.25pt;height:32.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" filled="f" stroked="f" strokeweight="1pt">
                <v:textbox>
                  <w:txbxContent>
                    <w:p w14:paraId="2B10FF1D" w14:textId="302B035D" w:rsidR="001B5D7B" w:rsidRPr="00BF15C3" w:rsidRDefault="001B5D7B" w:rsidP="001B5D7B">
                      <w:pPr>
                        <w:spacing w:line="340" w:lineRule="exact"/>
                        <w:rPr>
                          <w:rFonts w:ascii="メイリオ" w:eastAsia="メイリオ" w:hAnsi="メイリオ"/>
                          <w:b/>
                          <w:bCs/>
                          <w:color w:val="664D26" w:themeColor="accent6" w:themeShade="80"/>
                          <w:sz w:val="22"/>
                        </w:rPr>
                      </w:pPr>
                      <w:r w:rsidRPr="00BF15C3">
                        <w:rPr>
                          <w:rFonts w:ascii="メイリオ" w:eastAsia="メイリオ" w:hAnsi="メイリオ" w:hint="eastAsia"/>
                          <w:b/>
                          <w:bCs/>
                          <w:color w:val="664D26" w:themeColor="accent6" w:themeShade="80"/>
                          <w:sz w:val="22"/>
                        </w:rPr>
                        <w:t>トピックス</w:t>
                      </w:r>
                    </w:p>
                  </w:txbxContent>
                </v:textbox>
              </v:shape>
            </w:pict>
          </mc:Fallback>
        </mc:AlternateContent>
      </w:r>
    </w:p>
    <w:p w14:paraId="37EB4632" w14:textId="24B58DB2" w:rsidR="00B3156D" w:rsidRPr="00B13933" w:rsidRDefault="00B3156D" w:rsidP="003F1205">
      <w:pPr>
        <w:rPr>
          <w:rFonts w:ascii="メイリオ" w:eastAsia="メイリオ" w:hAnsi="メイリオ"/>
        </w:rPr>
      </w:pPr>
    </w:p>
    <w:p w14:paraId="1852587A" w14:textId="62CF0287" w:rsidR="00B3156D" w:rsidRPr="00B13933" w:rsidRDefault="00982257" w:rsidP="003F1205">
      <w:pPr>
        <w:rPr>
          <w:rFonts w:ascii="メイリオ" w:eastAsia="メイリオ" w:hAnsi="メイリオ"/>
          <w:sz w:val="22"/>
          <w:szCs w:val="22"/>
        </w:rPr>
      </w:pPr>
      <w:r>
        <w:rPr>
          <w:rFonts w:ascii="メイリオ" w:eastAsia="メイリオ" w:hAnsi="メイリオ"/>
          <w:noProof/>
          <w:sz w:val="22"/>
          <w:szCs w:val="22"/>
        </w:rPr>
        <w:drawing>
          <wp:anchor distT="0" distB="0" distL="114300" distR="114300" simplePos="0" relativeHeight="251901952" behindDoc="0" locked="0" layoutInCell="1" allowOverlap="1" wp14:anchorId="1E962982" wp14:editId="4613A6F0">
            <wp:simplePos x="0" y="0"/>
            <wp:positionH relativeFrom="column">
              <wp:posOffset>4943475</wp:posOffset>
            </wp:positionH>
            <wp:positionV relativeFrom="paragraph">
              <wp:posOffset>5715</wp:posOffset>
            </wp:positionV>
            <wp:extent cx="1693068" cy="1428750"/>
            <wp:effectExtent l="0" t="0" r="2540" b="0"/>
            <wp:wrapNone/>
            <wp:docPr id="7793120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312044" name="図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6519" cy="1431663"/>
                    </a:xfrm>
                    <a:prstGeom prst="rect">
                      <a:avLst/>
                    </a:prstGeom>
                  </pic:spPr>
                </pic:pic>
              </a:graphicData>
            </a:graphic>
            <wp14:sizeRelH relativeFrom="margin">
              <wp14:pctWidth>0</wp14:pctWidth>
            </wp14:sizeRelH>
            <wp14:sizeRelV relativeFrom="margin">
              <wp14:pctHeight>0</wp14:pctHeight>
            </wp14:sizeRelV>
          </wp:anchor>
        </w:drawing>
      </w:r>
    </w:p>
    <w:p w14:paraId="1DFF603C" w14:textId="585B76E5" w:rsidR="00B3156D" w:rsidRPr="00B13933" w:rsidRDefault="00B3156D" w:rsidP="003F1205">
      <w:pPr>
        <w:rPr>
          <w:rFonts w:ascii="メイリオ" w:eastAsia="メイリオ" w:hAnsi="メイリオ"/>
          <w:sz w:val="22"/>
          <w:szCs w:val="22"/>
        </w:rPr>
      </w:pPr>
    </w:p>
    <w:p w14:paraId="6558714B" w14:textId="2956D035" w:rsidR="00B3156D" w:rsidRPr="00B13933" w:rsidRDefault="00582421" w:rsidP="007503D9">
      <w:pPr>
        <w:spacing w:line="380" w:lineRule="exact"/>
        <w:rPr>
          <w:rFonts w:ascii="メイリオ" w:eastAsia="メイリオ" w:hAnsi="メイリオ"/>
          <w:sz w:val="22"/>
          <w:szCs w:val="22"/>
        </w:rPr>
      </w:pPr>
      <w:r>
        <w:rPr>
          <w:rFonts w:ascii="メイリオ" w:eastAsia="メイリオ" w:hAnsi="メイリオ" w:hint="eastAsia"/>
          <w:sz w:val="22"/>
          <w:szCs w:val="22"/>
        </w:rPr>
        <w:t xml:space="preserve">　</w:t>
      </w:r>
    </w:p>
    <w:p w14:paraId="60EE31F9" w14:textId="37BE2A98" w:rsidR="00B3156D" w:rsidRPr="00B13933" w:rsidRDefault="00B3156D" w:rsidP="007503D9">
      <w:pPr>
        <w:spacing w:line="380" w:lineRule="exact"/>
        <w:rPr>
          <w:rFonts w:ascii="メイリオ" w:eastAsia="メイリオ" w:hAnsi="メイリオ"/>
          <w:sz w:val="22"/>
          <w:szCs w:val="22"/>
        </w:rPr>
      </w:pPr>
    </w:p>
    <w:p w14:paraId="33884970" w14:textId="10D45B02" w:rsidR="001C4ED7" w:rsidRPr="00B13933" w:rsidRDefault="001C4ED7" w:rsidP="001C4ED7">
      <w:pPr>
        <w:spacing w:line="380" w:lineRule="exact"/>
        <w:rPr>
          <w:rFonts w:ascii="メイリオ" w:eastAsia="メイリオ" w:hAnsi="メイリオ"/>
          <w:sz w:val="22"/>
          <w:szCs w:val="22"/>
        </w:rPr>
      </w:pPr>
    </w:p>
    <w:p w14:paraId="7D28FB9B" w14:textId="588555FE" w:rsidR="00B13933" w:rsidRPr="00D45538" w:rsidRDefault="00B13933" w:rsidP="00B13933">
      <w:pPr>
        <w:spacing w:line="380" w:lineRule="exact"/>
        <w:rPr>
          <w:rFonts w:ascii="メイリオ" w:eastAsia="メイリオ" w:hAnsi="メイリオ"/>
          <w:szCs w:val="21"/>
        </w:rPr>
      </w:pPr>
    </w:p>
    <w:p w14:paraId="068AADE1" w14:textId="74C417E0" w:rsidR="00722247" w:rsidRPr="006C1FF5" w:rsidRDefault="00722247" w:rsidP="00722247">
      <w:pPr>
        <w:pBdr>
          <w:top w:val="single" w:sz="18" w:space="3" w:color="664D26" w:themeColor="accent6" w:themeShade="80"/>
          <w:bottom w:val="single" w:sz="8" w:space="3" w:color="664D26" w:themeColor="accent6" w:themeShade="80"/>
        </w:pBdr>
        <w:spacing w:line="380" w:lineRule="exact"/>
        <w:ind w:firstLineChars="50" w:firstLine="130"/>
        <w:rPr>
          <w:rFonts w:ascii="メイリオ" w:eastAsia="メイリオ" w:hAnsi="メイリオ"/>
          <w:b/>
          <w:bCs/>
          <w:color w:val="664D26" w:themeColor="accent6" w:themeShade="80"/>
          <w:sz w:val="26"/>
          <w:szCs w:val="26"/>
        </w:rPr>
      </w:pPr>
      <w:r w:rsidRPr="006C1FF5">
        <w:rPr>
          <w:rFonts w:ascii="メイリオ" w:eastAsia="メイリオ" w:hAnsi="メイリオ" w:hint="eastAsia"/>
          <w:b/>
          <w:bCs/>
          <w:color w:val="664D26" w:themeColor="accent6" w:themeShade="80"/>
          <w:sz w:val="26"/>
          <w:szCs w:val="26"/>
        </w:rPr>
        <w:t>最新</w:t>
      </w:r>
      <w:r w:rsidRPr="006C1FF5">
        <w:rPr>
          <w:rFonts w:ascii="メイリオ" w:eastAsia="メイリオ" w:hAnsi="メイリオ" w:cs="ＭＳ 明朝" w:hint="eastAsia"/>
          <w:b/>
          <w:bCs/>
          <w:color w:val="664D26" w:themeColor="accent6" w:themeShade="80"/>
          <w:sz w:val="26"/>
          <w:szCs w:val="26"/>
        </w:rPr>
        <w:t>・</w:t>
      </w:r>
      <w:r w:rsidRPr="006C1FF5">
        <w:rPr>
          <w:rFonts w:ascii="メイリオ" w:eastAsia="メイリオ" w:hAnsi="メイリオ" w:cs="SimSun" w:hint="eastAsia"/>
          <w:b/>
          <w:bCs/>
          <w:color w:val="664D26" w:themeColor="accent6" w:themeShade="80"/>
          <w:sz w:val="26"/>
          <w:szCs w:val="26"/>
        </w:rPr>
        <w:t>行政の動き</w:t>
      </w:r>
    </w:p>
    <w:p w14:paraId="05DA8142" w14:textId="011AD728" w:rsidR="00D26043" w:rsidRPr="00D447CF" w:rsidRDefault="0017360D" w:rsidP="00D447CF">
      <w:pPr>
        <w:spacing w:before="180" w:after="120" w:line="380" w:lineRule="exact"/>
        <w:rPr>
          <w:rFonts w:ascii="メイリオ" w:eastAsia="メイリオ" w:hAnsi="メイリオ"/>
          <w:b/>
          <w:bCs/>
          <w:color w:val="664D26" w:themeColor="accent6" w:themeShade="80"/>
          <w:sz w:val="28"/>
          <w:szCs w:val="28"/>
        </w:rPr>
      </w:pPr>
      <w:bookmarkStart w:id="0" w:name="_Hlk113372782"/>
      <w:r w:rsidRPr="00D447CF">
        <w:rPr>
          <w:rFonts w:ascii="メイリオ" w:eastAsia="メイリオ" w:hAnsi="メイリオ" w:hint="eastAsia"/>
          <w:b/>
          <w:bCs/>
          <w:color w:val="664D26" w:themeColor="accent6" w:themeShade="80"/>
          <w:sz w:val="28"/>
          <w:szCs w:val="28"/>
        </w:rPr>
        <w:t>人事計画踏まえ訓練　人材開発助成金拡充へ　厚労省</w:t>
      </w:r>
    </w:p>
    <w:bookmarkEnd w:id="0"/>
    <w:p w14:paraId="58C29141" w14:textId="4BD5FCD4" w:rsidR="0017360D" w:rsidRPr="0017360D" w:rsidRDefault="0017360D" w:rsidP="00D447CF">
      <w:pPr>
        <w:spacing w:line="360" w:lineRule="exact"/>
        <w:ind w:firstLineChars="100" w:firstLine="220"/>
        <w:jc w:val="both"/>
        <w:rPr>
          <w:rFonts w:ascii="メイリオ" w:eastAsia="メイリオ" w:hAnsi="メイリオ"/>
          <w:noProof/>
          <w:sz w:val="22"/>
        </w:rPr>
      </w:pPr>
      <w:r w:rsidRPr="0017360D">
        <w:rPr>
          <w:rFonts w:ascii="メイリオ" w:eastAsia="メイリオ" w:hAnsi="メイリオ" w:hint="eastAsia"/>
          <w:noProof/>
          <w:sz w:val="22"/>
        </w:rPr>
        <w:t>厚生労働省は、今年２月から人材開発支援助成金事業展開等リスキリング支援コースを拡充します。新たな助成対象として、企業内での人事配置計画などに基づき、予定される職務に関連する知識・技能の習得のための職業訓練を受けさせる事業主を追加します。このほど、雇用保険法施行規則の改正案を労働政策審議会に諮問し、「おおむね妥当」との答申を受けました。</w:t>
      </w:r>
    </w:p>
    <w:p w14:paraId="3B4B4A39" w14:textId="6F0CEE42" w:rsidR="0017360D" w:rsidRPr="0017360D" w:rsidRDefault="0017360D" w:rsidP="00D447CF">
      <w:pPr>
        <w:spacing w:line="360" w:lineRule="exact"/>
        <w:ind w:firstLineChars="100" w:firstLine="220"/>
        <w:jc w:val="both"/>
        <w:rPr>
          <w:rFonts w:ascii="メイリオ" w:eastAsia="メイリオ" w:hAnsi="メイリオ"/>
          <w:noProof/>
          <w:sz w:val="22"/>
        </w:rPr>
      </w:pPr>
      <w:r w:rsidRPr="0017360D">
        <w:rPr>
          <w:rFonts w:ascii="メイリオ" w:eastAsia="メイリオ" w:hAnsi="メイリオ" w:hint="eastAsia"/>
          <w:noProof/>
          <w:sz w:val="22"/>
        </w:rPr>
        <w:t>同コースは、新規の事業展開やＤＸ・ＧＸ（グリーントランスフォーメーション）に伴い、新分野で必要となる知識や技能を習得させるための訓練を行う事業主</w:t>
      </w:r>
      <w:r w:rsidR="00794519">
        <w:rPr>
          <w:rFonts w:ascii="メイリオ" w:eastAsia="メイリオ" w:hAnsi="メイリオ" w:hint="eastAsia"/>
          <w:noProof/>
          <w:sz w:val="22"/>
        </w:rPr>
        <w:t>を</w:t>
      </w:r>
      <w:r w:rsidRPr="0017360D">
        <w:rPr>
          <w:rFonts w:ascii="メイリオ" w:eastAsia="メイリオ" w:hAnsi="メイリオ" w:hint="eastAsia"/>
          <w:noProof/>
          <w:sz w:val="22"/>
        </w:rPr>
        <w:t>対象</w:t>
      </w:r>
      <w:r w:rsidR="00794519">
        <w:rPr>
          <w:rFonts w:ascii="メイリオ" w:eastAsia="メイリオ" w:hAnsi="メイリオ" w:hint="eastAsia"/>
          <w:noProof/>
          <w:sz w:val="22"/>
        </w:rPr>
        <w:t>としています</w:t>
      </w:r>
      <w:r w:rsidRPr="0017360D">
        <w:rPr>
          <w:rFonts w:ascii="メイリオ" w:eastAsia="メイリオ" w:hAnsi="メイリオ" w:hint="eastAsia"/>
          <w:noProof/>
          <w:sz w:val="22"/>
        </w:rPr>
        <w:t>。訓練経費の</w:t>
      </w:r>
      <w:r w:rsidRPr="0017360D">
        <w:rPr>
          <w:rFonts w:ascii="メイリオ" w:eastAsia="メイリオ" w:hAnsi="メイリオ"/>
          <w:noProof/>
          <w:sz w:val="22"/>
        </w:rPr>
        <w:t>75</w:t>
      </w:r>
      <w:r w:rsidRPr="0017360D">
        <w:rPr>
          <w:rFonts w:ascii="メイリオ" w:eastAsia="メイリオ" w:hAnsi="メイリオ" w:hint="eastAsia"/>
          <w:noProof/>
          <w:sz w:val="22"/>
        </w:rPr>
        <w:t>％（大企業は</w:t>
      </w:r>
      <w:r w:rsidRPr="0017360D">
        <w:rPr>
          <w:rFonts w:ascii="メイリオ" w:eastAsia="メイリオ" w:hAnsi="メイリオ"/>
          <w:noProof/>
          <w:sz w:val="22"/>
        </w:rPr>
        <w:t>60</w:t>
      </w:r>
      <w:r w:rsidRPr="0017360D">
        <w:rPr>
          <w:rFonts w:ascii="メイリオ" w:eastAsia="メイリオ" w:hAnsi="メイリオ" w:hint="eastAsia"/>
          <w:noProof/>
          <w:sz w:val="22"/>
        </w:rPr>
        <w:t>％）を支援するほか、賃金助成も行います。</w:t>
      </w:r>
    </w:p>
    <w:p w14:paraId="526B3DDB" w14:textId="6E2C41D2" w:rsidR="0017360D" w:rsidRPr="0017360D" w:rsidRDefault="0017360D" w:rsidP="00D447CF">
      <w:pPr>
        <w:spacing w:line="360" w:lineRule="exact"/>
        <w:ind w:firstLineChars="100" w:firstLine="220"/>
        <w:jc w:val="both"/>
        <w:rPr>
          <w:rFonts w:ascii="メイリオ" w:eastAsia="メイリオ" w:hAnsi="メイリオ"/>
          <w:noProof/>
          <w:sz w:val="22"/>
        </w:rPr>
      </w:pPr>
      <w:r w:rsidRPr="0017360D">
        <w:rPr>
          <w:rFonts w:ascii="メイリオ" w:eastAsia="メイリオ" w:hAnsi="メイリオ" w:hint="eastAsia"/>
          <w:noProof/>
          <w:sz w:val="22"/>
        </w:rPr>
        <w:t>助成対象を拡大することで、生産性向上や恒常的な賃上げに向け、将来を見据えた計画的な人材育成を支援します。</w:t>
      </w:r>
    </w:p>
    <w:p w14:paraId="76D54134" w14:textId="2D1B1462" w:rsidR="00722247" w:rsidRPr="000A23D0" w:rsidRDefault="001A7B77" w:rsidP="00D447CF">
      <w:pPr>
        <w:spacing w:line="360" w:lineRule="exact"/>
        <w:ind w:firstLineChars="100" w:firstLine="240"/>
        <w:jc w:val="both"/>
        <w:rPr>
          <w:rFonts w:ascii="メイリオ" w:eastAsia="メイリオ" w:hAnsi="メイリオ"/>
          <w:sz w:val="22"/>
          <w:szCs w:val="22"/>
        </w:rPr>
      </w:pPr>
      <w:r w:rsidRPr="00D45538">
        <w:rPr>
          <w:rFonts w:ascii="メイリオ" w:eastAsia="メイリオ" w:hAnsi="メイリオ"/>
          <w:noProof/>
          <w:szCs w:val="21"/>
        </w:rPr>
        <mc:AlternateContent>
          <mc:Choice Requires="wps">
            <w:drawing>
              <wp:anchor distT="45720" distB="45720" distL="114300" distR="114300" simplePos="0" relativeHeight="251703296" behindDoc="0" locked="0" layoutInCell="1" allowOverlap="1" wp14:anchorId="2CC1D05C" wp14:editId="5A64E8CC">
                <wp:simplePos x="0" y="0"/>
                <wp:positionH relativeFrom="margin">
                  <wp:posOffset>0</wp:posOffset>
                </wp:positionH>
                <wp:positionV relativeFrom="margin">
                  <wp:posOffset>7591425</wp:posOffset>
                </wp:positionV>
                <wp:extent cx="6162675" cy="1295400"/>
                <wp:effectExtent l="0" t="0" r="28575" b="19050"/>
                <wp:wrapSquare wrapText="bothSides"/>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295400"/>
                        </a:xfrm>
                        <a:prstGeom prst="rect">
                          <a:avLst/>
                        </a:prstGeom>
                        <a:solidFill>
                          <a:srgbClr val="FFFFFF"/>
                        </a:solidFill>
                        <a:ln w="9525">
                          <a:solidFill>
                            <a:srgbClr val="000000"/>
                          </a:solidFill>
                          <a:miter lim="800000"/>
                          <a:headEnd/>
                          <a:tailEnd/>
                        </a:ln>
                      </wps:spPr>
                      <wps:txbx>
                        <w:txbxContent>
                          <w:p w14:paraId="04BC8977" w14:textId="77777777" w:rsidR="001A7B77" w:rsidRPr="001A7B77" w:rsidRDefault="001A7B77" w:rsidP="001A7B77">
                            <w:pPr>
                              <w:jc w:val="center"/>
                              <w:rPr>
                                <w:rFonts w:ascii="メイリオ" w:eastAsia="メイリオ" w:hAnsi="メイリオ"/>
                                <w:b/>
                                <w:bCs/>
                                <w:color w:val="E59CA4" w:themeColor="accent2" w:themeTint="66"/>
                                <w:sz w:val="28"/>
                                <w:szCs w:val="28"/>
                              </w:rPr>
                            </w:pPr>
                            <w:r w:rsidRPr="001A7B77">
                              <w:rPr>
                                <w:rFonts w:ascii="メイリオ" w:eastAsia="メイリオ" w:hAnsi="メイリオ"/>
                                <w:b/>
                                <w:bCs/>
                                <w:color w:val="E59CA4" w:themeColor="accent2" w:themeTint="66"/>
                                <w:sz w:val="28"/>
                                <w:szCs w:val="28"/>
                              </w:rPr>
                              <w:t xml:space="preserve">No.1 </w:t>
                            </w:r>
                            <w:r w:rsidRPr="001A7B77">
                              <w:rPr>
                                <w:rFonts w:ascii="メイリオ" w:eastAsia="メイリオ" w:hAnsi="メイリオ"/>
                                <w:b/>
                                <w:bCs/>
                                <w:color w:val="E59CA4" w:themeColor="accent2" w:themeTint="66"/>
                                <w:sz w:val="28"/>
                                <w:szCs w:val="28"/>
                              </w:rPr>
                              <w:t>社会保険労務士法人</w:t>
                            </w:r>
                          </w:p>
                          <w:p w14:paraId="4FF23A39" w14:textId="77777777" w:rsidR="001A7B77" w:rsidRPr="001A7B77" w:rsidRDefault="001A7B77" w:rsidP="001A7B77">
                            <w:pPr>
                              <w:jc w:val="center"/>
                              <w:rPr>
                                <w:rFonts w:ascii="メイリオ" w:eastAsia="メイリオ" w:hAnsi="メイリオ"/>
                                <w:sz w:val="21"/>
                                <w:szCs w:val="21"/>
                              </w:rPr>
                            </w:pPr>
                            <w:r w:rsidRPr="001A7B77">
                              <w:rPr>
                                <w:rFonts w:ascii="メイリオ" w:eastAsia="メイリオ" w:hAnsi="メイリオ"/>
                              </w:rPr>
                              <w:t>〒</w:t>
                            </w:r>
                            <w:r w:rsidRPr="001A7B77">
                              <w:rPr>
                                <w:rFonts w:ascii="メイリオ" w:eastAsia="メイリオ" w:hAnsi="メイリオ"/>
                                <w:sz w:val="21"/>
                                <w:szCs w:val="21"/>
                              </w:rPr>
                              <w:t>105-0004 東京都港区新橋 2-13-8 新橋東和ビル４階</w:t>
                            </w:r>
                          </w:p>
                          <w:p w14:paraId="1AB08C0E" w14:textId="1E0239A6" w:rsidR="001A7B77" w:rsidRPr="001A7B77" w:rsidRDefault="001A7B77" w:rsidP="001A7B77">
                            <w:pPr>
                              <w:jc w:val="center"/>
                              <w:rPr>
                                <w:rFonts w:ascii="メイリオ" w:eastAsia="メイリオ" w:hAnsi="メイリオ"/>
                                <w:sz w:val="21"/>
                                <w:szCs w:val="21"/>
                              </w:rPr>
                            </w:pPr>
                            <w:r w:rsidRPr="001A7B77">
                              <w:rPr>
                                <w:rFonts w:ascii="メイリオ" w:eastAsia="メイリオ" w:hAnsi="メイリオ"/>
                                <w:sz w:val="21"/>
                                <w:szCs w:val="21"/>
                              </w:rPr>
                              <w:t>電話：03-6457-9027</w:t>
                            </w:r>
                            <w:r w:rsidRPr="001A7B77">
                              <w:rPr>
                                <w:rFonts w:ascii="メイリオ" w:eastAsia="メイリオ" w:hAnsi="メイリオ" w:hint="eastAsia"/>
                                <w:sz w:val="21"/>
                                <w:szCs w:val="21"/>
                              </w:rPr>
                              <w:t xml:space="preserve">　</w:t>
                            </w:r>
                            <w:r w:rsidRPr="001A7B77">
                              <w:rPr>
                                <w:rFonts w:ascii="メイリオ" w:eastAsia="メイリオ" w:hAnsi="メイリオ"/>
                                <w:sz w:val="21"/>
                                <w:szCs w:val="21"/>
                              </w:rPr>
                              <w:t>FAX：03-6457-9028</w:t>
                            </w:r>
                          </w:p>
                          <w:p w14:paraId="01F9A56B" w14:textId="77777777" w:rsidR="001A7B77" w:rsidRPr="001A7B77" w:rsidRDefault="001A7B77" w:rsidP="001A7B77">
                            <w:pPr>
                              <w:jc w:val="center"/>
                              <w:rPr>
                                <w:rFonts w:ascii="メイリオ" w:eastAsia="メイリオ" w:hAnsi="メイリオ"/>
                                <w:sz w:val="21"/>
                                <w:szCs w:val="21"/>
                              </w:rPr>
                            </w:pPr>
                            <w:r w:rsidRPr="001A7B77">
                              <w:rPr>
                                <w:rFonts w:ascii="メイリオ" w:eastAsia="メイリオ" w:hAnsi="メイリオ" w:hint="eastAsia"/>
                                <w:sz w:val="21"/>
                                <w:szCs w:val="21"/>
                              </w:rPr>
                              <w:t>e-mail：</w:t>
                            </w:r>
                            <w:r w:rsidRPr="001A7B77">
                              <w:rPr>
                                <w:rFonts w:ascii="メイリオ" w:eastAsia="メイリオ" w:hAnsi="メイリオ"/>
                                <w:sz w:val="21"/>
                                <w:szCs w:val="21"/>
                              </w:rPr>
                              <w:t>roumu@number-1zh.jp</w:t>
                            </w:r>
                          </w:p>
                          <w:p w14:paraId="623B16FC" w14:textId="79C13934" w:rsidR="00722247" w:rsidRPr="00D45538" w:rsidRDefault="00722247" w:rsidP="00722247">
                            <w:pPr>
                              <w:jc w:val="center"/>
                              <w:rPr>
                                <w:rFonts w:ascii="メイリオ" w:eastAsia="メイリオ" w:hAnsi="メイリオ"/>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C1D05C" id="_x0000_s1031" type="#_x0000_t202" style="position:absolute;left:0;text-align:left;margin-left:0;margin-top:597.75pt;width:485.25pt;height:102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">
                <v:textbox>
                  <w:txbxContent>
                    <w:p w14:paraId="04BC8977" w14:textId="77777777" w:rsidR="001A7B77" w:rsidRPr="001A7B77" w:rsidRDefault="001A7B77" w:rsidP="001A7B77">
                      <w:pPr>
                        <w:jc w:val="center"/>
                        <w:rPr>
                          <w:rFonts w:ascii="メイリオ" w:eastAsia="メイリオ" w:hAnsi="メイリオ"/>
                          <w:b/>
                          <w:bCs/>
                          <w:color w:val="E59CA4" w:themeColor="accent2" w:themeTint="66"/>
                          <w:sz w:val="28"/>
                          <w:szCs w:val="28"/>
                        </w:rPr>
                      </w:pPr>
                      <w:r w:rsidRPr="001A7B77">
                        <w:rPr>
                          <w:rFonts w:ascii="メイリオ" w:eastAsia="メイリオ" w:hAnsi="メイリオ"/>
                          <w:b/>
                          <w:bCs/>
                          <w:color w:val="E59CA4" w:themeColor="accent2" w:themeTint="66"/>
                          <w:sz w:val="28"/>
                          <w:szCs w:val="28"/>
                        </w:rPr>
                        <w:t xml:space="preserve">No.1 </w:t>
                      </w:r>
                      <w:r w:rsidRPr="001A7B77">
                        <w:rPr>
                          <w:rFonts w:ascii="メイリオ" w:eastAsia="メイリオ" w:hAnsi="メイリオ"/>
                          <w:b/>
                          <w:bCs/>
                          <w:color w:val="E59CA4" w:themeColor="accent2" w:themeTint="66"/>
                          <w:sz w:val="28"/>
                          <w:szCs w:val="28"/>
                        </w:rPr>
                        <w:t>社会保険労務士法人</w:t>
                      </w:r>
                    </w:p>
                    <w:p w14:paraId="4FF23A39" w14:textId="77777777" w:rsidR="001A7B77" w:rsidRPr="001A7B77" w:rsidRDefault="001A7B77" w:rsidP="001A7B77">
                      <w:pPr>
                        <w:jc w:val="center"/>
                        <w:rPr>
                          <w:rFonts w:ascii="メイリオ" w:eastAsia="メイリオ" w:hAnsi="メイリオ"/>
                          <w:sz w:val="21"/>
                          <w:szCs w:val="21"/>
                        </w:rPr>
                      </w:pPr>
                      <w:r w:rsidRPr="001A7B77">
                        <w:rPr>
                          <w:rFonts w:ascii="メイリオ" w:eastAsia="メイリオ" w:hAnsi="メイリオ"/>
                        </w:rPr>
                        <w:t>〒</w:t>
                      </w:r>
                      <w:r w:rsidRPr="001A7B77">
                        <w:rPr>
                          <w:rFonts w:ascii="メイリオ" w:eastAsia="メイリオ" w:hAnsi="メイリオ"/>
                          <w:sz w:val="21"/>
                          <w:szCs w:val="21"/>
                        </w:rPr>
                        <w:t>105-0004 東京都港区新橋 2-13-8 新橋東和ビル４階</w:t>
                      </w:r>
                    </w:p>
                    <w:p w14:paraId="1AB08C0E" w14:textId="1E0239A6" w:rsidR="001A7B77" w:rsidRPr="001A7B77" w:rsidRDefault="001A7B77" w:rsidP="001A7B77">
                      <w:pPr>
                        <w:jc w:val="center"/>
                        <w:rPr>
                          <w:rFonts w:ascii="メイリオ" w:eastAsia="メイリオ" w:hAnsi="メイリオ"/>
                          <w:sz w:val="21"/>
                          <w:szCs w:val="21"/>
                        </w:rPr>
                      </w:pPr>
                      <w:r w:rsidRPr="001A7B77">
                        <w:rPr>
                          <w:rFonts w:ascii="メイリオ" w:eastAsia="メイリオ" w:hAnsi="メイリオ"/>
                          <w:sz w:val="21"/>
                          <w:szCs w:val="21"/>
                        </w:rPr>
                        <w:t>電話：03-6457-9027</w:t>
                      </w:r>
                      <w:r w:rsidRPr="001A7B77">
                        <w:rPr>
                          <w:rFonts w:ascii="メイリオ" w:eastAsia="メイリオ" w:hAnsi="メイリオ" w:hint="eastAsia"/>
                          <w:sz w:val="21"/>
                          <w:szCs w:val="21"/>
                        </w:rPr>
                        <w:t xml:space="preserve">　</w:t>
                      </w:r>
                      <w:r w:rsidRPr="001A7B77">
                        <w:rPr>
                          <w:rFonts w:ascii="メイリオ" w:eastAsia="メイリオ" w:hAnsi="メイリオ"/>
                          <w:sz w:val="21"/>
                          <w:szCs w:val="21"/>
                        </w:rPr>
                        <w:t>FAX：03-6457-9028</w:t>
                      </w:r>
                    </w:p>
                    <w:p w14:paraId="01F9A56B" w14:textId="77777777" w:rsidR="001A7B77" w:rsidRPr="001A7B77" w:rsidRDefault="001A7B77" w:rsidP="001A7B77">
                      <w:pPr>
                        <w:jc w:val="center"/>
                        <w:rPr>
                          <w:rFonts w:ascii="メイリオ" w:eastAsia="メイリオ" w:hAnsi="メイリオ"/>
                          <w:sz w:val="21"/>
                          <w:szCs w:val="21"/>
                        </w:rPr>
                      </w:pPr>
                      <w:r w:rsidRPr="001A7B77">
                        <w:rPr>
                          <w:rFonts w:ascii="メイリオ" w:eastAsia="メイリオ" w:hAnsi="メイリオ" w:hint="eastAsia"/>
                          <w:sz w:val="21"/>
                          <w:szCs w:val="21"/>
                        </w:rPr>
                        <w:t>e-mail：</w:t>
                      </w:r>
                      <w:r w:rsidRPr="001A7B77">
                        <w:rPr>
                          <w:rFonts w:ascii="メイリオ" w:eastAsia="メイリオ" w:hAnsi="メイリオ"/>
                          <w:sz w:val="21"/>
                          <w:szCs w:val="21"/>
                        </w:rPr>
                        <w:t>roumu@number-1zh.jp</w:t>
                      </w:r>
                    </w:p>
                    <w:p w14:paraId="623B16FC" w14:textId="79C13934" w:rsidR="00722247" w:rsidRPr="00D45538" w:rsidRDefault="00722247" w:rsidP="00722247">
                      <w:pPr>
                        <w:jc w:val="center"/>
                        <w:rPr>
                          <w:rFonts w:ascii="メイリオ" w:eastAsia="メイリオ" w:hAnsi="メイリオ"/>
                        </w:rPr>
                      </w:pPr>
                    </w:p>
                  </w:txbxContent>
                </v:textbox>
                <w10:wrap type="square" anchorx="margin" anchory="margin"/>
              </v:shape>
            </w:pict>
          </mc:Fallback>
        </mc:AlternateContent>
      </w:r>
      <w:r w:rsidR="0017360D" w:rsidRPr="0017360D">
        <w:rPr>
          <w:rFonts w:ascii="メイリオ" w:eastAsia="メイリオ" w:hAnsi="メイリオ" w:hint="eastAsia"/>
          <w:noProof/>
          <w:sz w:val="22"/>
        </w:rPr>
        <w:t>新たに対象となるのは、企業内の人事配置など、おおむね３年以内の人事に関する計画を作成したうえで、その配置に向けて必要な知識・技能を整理した人材育成計画を作成した事業主です。それらの計画に基づき、労働者に今後従事させることを予定している職務に関連する知識または技能を習得させるための訓練を実施した場合に、助成金を支給します。</w:t>
      </w:r>
    </w:p>
    <w:p w14:paraId="1F5775C7" w14:textId="77F8782C" w:rsidR="00722247" w:rsidRPr="00FE6993" w:rsidRDefault="00722247" w:rsidP="003F1205">
      <w:pPr>
        <w:rPr>
          <w:rFonts w:ascii="メイリオ" w:eastAsia="メイリオ" w:hAnsi="メイリオ"/>
          <w:szCs w:val="21"/>
        </w:rPr>
        <w:sectPr w:rsidR="00722247" w:rsidRPr="00FE6993" w:rsidSect="00AD0044">
          <w:headerReference w:type="default" r:id="rId12"/>
          <w:footerReference w:type="default" r:id="rId13"/>
          <w:pgSz w:w="11906" w:h="16838" w:code="9"/>
          <w:pgMar w:top="1440" w:right="1080" w:bottom="1440" w:left="1080" w:header="624" w:footer="720" w:gutter="0"/>
          <w:cols w:space="720"/>
          <w:docGrid w:linePitch="360"/>
        </w:sectPr>
      </w:pPr>
    </w:p>
    <w:p w14:paraId="46E2B1D7" w14:textId="6B62170C" w:rsidR="001F6716" w:rsidRDefault="001F6716" w:rsidP="00D45538">
      <w:pPr>
        <w:spacing w:line="380" w:lineRule="exact"/>
        <w:rPr>
          <w:rFonts w:ascii="メイリオ" w:eastAsia="メイリオ" w:hAnsi="メイリオ"/>
          <w:szCs w:val="21"/>
        </w:rPr>
        <w:sectPr w:rsidR="001F6716" w:rsidSect="00AD0044">
          <w:type w:val="continuous"/>
          <w:pgSz w:w="11906" w:h="16838" w:code="9"/>
          <w:pgMar w:top="1440" w:right="1080" w:bottom="1440" w:left="1080" w:header="624" w:footer="720" w:gutter="0"/>
          <w:cols w:num="2" w:space="720"/>
          <w:docGrid w:linePitch="360"/>
        </w:sectPr>
      </w:pPr>
      <w:bookmarkStart w:id="1" w:name="_GoBack"/>
      <w:bookmarkEnd w:id="1"/>
    </w:p>
    <w:p w14:paraId="7EE5A89C" w14:textId="0F4D52C8" w:rsidR="00D45538" w:rsidRPr="006C1FF5" w:rsidRDefault="00D45538" w:rsidP="00EB0A75">
      <w:pPr>
        <w:pBdr>
          <w:top w:val="single" w:sz="18" w:space="3" w:color="664D26" w:themeColor="accent6" w:themeShade="80"/>
          <w:bottom w:val="single" w:sz="8" w:space="3" w:color="664D26" w:themeColor="accent6" w:themeShade="80"/>
        </w:pBdr>
        <w:spacing w:line="370" w:lineRule="exact"/>
        <w:ind w:firstLineChars="50" w:firstLine="130"/>
        <w:rPr>
          <w:rFonts w:ascii="メイリオ" w:eastAsia="メイリオ" w:hAnsi="メイリオ"/>
          <w:b/>
          <w:bCs/>
          <w:color w:val="664D26" w:themeColor="accent6" w:themeShade="80"/>
          <w:sz w:val="26"/>
          <w:szCs w:val="26"/>
        </w:rPr>
      </w:pPr>
      <w:r w:rsidRPr="006C1FF5">
        <w:rPr>
          <w:rFonts w:ascii="メイリオ" w:eastAsia="メイリオ" w:hAnsi="メイリオ" w:hint="eastAsia"/>
          <w:b/>
          <w:bCs/>
          <w:color w:val="664D26" w:themeColor="accent6" w:themeShade="80"/>
          <w:sz w:val="26"/>
          <w:szCs w:val="26"/>
        </w:rPr>
        <w:lastRenderedPageBreak/>
        <w:t>ニュース</w:t>
      </w:r>
    </w:p>
    <w:p w14:paraId="2BCF4FB6" w14:textId="1923C555" w:rsidR="00D26043" w:rsidRPr="00D26043" w:rsidRDefault="00D26043" w:rsidP="00D26043">
      <w:pPr>
        <w:spacing w:line="200" w:lineRule="exact"/>
        <w:rPr>
          <w:rFonts w:ascii="メイリオ" w:eastAsia="メイリオ" w:hAnsi="メイリオ"/>
          <w:sz w:val="21"/>
          <w:szCs w:val="18"/>
        </w:rPr>
      </w:pPr>
      <w:bookmarkStart w:id="2" w:name="_Hlk118824790"/>
      <w:bookmarkStart w:id="3" w:name="_Hlk110512976"/>
      <w:bookmarkStart w:id="4" w:name="_Hlk113372867"/>
    </w:p>
    <w:p w14:paraId="35C5F200" w14:textId="348B3628" w:rsidR="0017360D" w:rsidRPr="0017360D" w:rsidRDefault="0017360D" w:rsidP="0017360D">
      <w:pPr>
        <w:spacing w:line="380" w:lineRule="exact"/>
        <w:rPr>
          <w:rFonts w:ascii="メイリオ" w:eastAsia="メイリオ" w:hAnsi="メイリオ"/>
          <w:b/>
          <w:bCs/>
          <w:color w:val="664D26" w:themeColor="accent6" w:themeShade="80"/>
          <w:sz w:val="28"/>
          <w:szCs w:val="28"/>
        </w:rPr>
      </w:pPr>
      <w:bookmarkStart w:id="5" w:name="_Hlk118824798"/>
      <w:bookmarkEnd w:id="2"/>
      <w:r w:rsidRPr="0017360D">
        <w:rPr>
          <w:rFonts w:ascii="メイリオ" w:eastAsia="メイリオ" w:hAnsi="メイリオ" w:hint="eastAsia"/>
          <w:b/>
          <w:bCs/>
          <w:color w:val="664D26" w:themeColor="accent6" w:themeShade="80"/>
          <w:sz w:val="28"/>
          <w:szCs w:val="28"/>
        </w:rPr>
        <w:t>管理職へ安衛教育を</w:t>
      </w:r>
    </w:p>
    <w:p w14:paraId="66257403" w14:textId="7A3099B8" w:rsidR="00D26043" w:rsidRPr="00D26043" w:rsidRDefault="0017360D" w:rsidP="00D447CF">
      <w:pPr>
        <w:spacing w:after="120" w:line="380" w:lineRule="exact"/>
        <w:rPr>
          <w:rFonts w:ascii="メイリオ" w:eastAsia="メイリオ" w:hAnsi="メイリオ"/>
          <w:b/>
          <w:bCs/>
          <w:color w:val="664D26" w:themeColor="accent6" w:themeShade="80"/>
          <w:sz w:val="28"/>
          <w:szCs w:val="28"/>
        </w:rPr>
      </w:pPr>
      <w:r w:rsidRPr="0017360D">
        <w:rPr>
          <w:rFonts w:ascii="メイリオ" w:eastAsia="メイリオ" w:hAnsi="メイリオ" w:hint="eastAsia"/>
          <w:b/>
          <w:bCs/>
          <w:color w:val="664D26" w:themeColor="accent6" w:themeShade="80"/>
          <w:sz w:val="28"/>
          <w:szCs w:val="28"/>
        </w:rPr>
        <w:t>高齢者労災防止で指針案　厚労省</w:t>
      </w:r>
    </w:p>
    <w:bookmarkEnd w:id="3"/>
    <w:bookmarkEnd w:id="5"/>
    <w:p w14:paraId="5BA911CE" w14:textId="00F04769" w:rsidR="00975532" w:rsidRPr="00975532" w:rsidRDefault="00D26043" w:rsidP="00D447CF">
      <w:pPr>
        <w:spacing w:line="320" w:lineRule="exact"/>
        <w:jc w:val="both"/>
        <w:rPr>
          <w:rFonts w:ascii="メイリオ" w:eastAsia="メイリオ" w:hAnsi="メイリオ"/>
          <w:sz w:val="21"/>
          <w:szCs w:val="18"/>
        </w:rPr>
      </w:pPr>
      <w:r w:rsidRPr="00C662C0">
        <w:rPr>
          <w:rFonts w:ascii="メイリオ" w:eastAsia="メイリオ" w:hAnsi="メイリオ" w:hint="eastAsia"/>
          <w:sz w:val="20"/>
          <w:szCs w:val="20"/>
        </w:rPr>
        <w:t xml:space="preserve">　</w:t>
      </w:r>
      <w:bookmarkStart w:id="6" w:name="_Hlk110513001"/>
      <w:r w:rsidR="00975532" w:rsidRPr="00975532">
        <w:rPr>
          <w:rFonts w:ascii="メイリオ" w:eastAsia="メイリオ" w:hAnsi="メイリオ" w:hint="eastAsia"/>
          <w:sz w:val="21"/>
          <w:szCs w:val="18"/>
        </w:rPr>
        <w:t>厚生労働省の有識者検討会は、労働安全衛生法に基づく高年齢者の労働災害防止のための指針（仮称）の案を取りまとめました。事業者が講ずべき措置として、安全衛生管理体制の確立や、職場環境の改善、健康・体力の状況の把握とそれに応じた対応、高年齢者と管理監督者などへの安全衛生教育を盛り込みました。</w:t>
      </w:r>
    </w:p>
    <w:p w14:paraId="001D006E" w14:textId="15BB0A7C" w:rsidR="00975532" w:rsidRPr="00975532" w:rsidRDefault="00975532" w:rsidP="00350FA3">
      <w:pPr>
        <w:spacing w:line="320" w:lineRule="exact"/>
        <w:ind w:firstLineChars="100" w:firstLine="210"/>
        <w:jc w:val="both"/>
        <w:rPr>
          <w:rFonts w:ascii="メイリオ" w:eastAsia="メイリオ" w:hAnsi="メイリオ"/>
          <w:sz w:val="21"/>
          <w:szCs w:val="18"/>
        </w:rPr>
      </w:pPr>
      <w:r w:rsidRPr="00975532">
        <w:rPr>
          <w:rFonts w:ascii="メイリオ" w:eastAsia="メイリオ" w:hAnsi="メイリオ" w:hint="eastAsia"/>
          <w:sz w:val="21"/>
          <w:szCs w:val="18"/>
        </w:rPr>
        <w:t>指針は、改正安衛法により、今年４月から高年齢者の労災防止措置が事業者の努力義務となることを受けて定めるものです。指針案では、職場環境改善の取組みとして、身体機能の低下を補う設備・装置の導入や、高年齢者の特性を考慮した作業管理を行うとしました。</w:t>
      </w:r>
    </w:p>
    <w:p w14:paraId="73A62159" w14:textId="33E110F9" w:rsidR="00975532" w:rsidRPr="00975532" w:rsidRDefault="00975532" w:rsidP="00350FA3">
      <w:pPr>
        <w:spacing w:line="320" w:lineRule="exact"/>
        <w:ind w:firstLineChars="100" w:firstLine="210"/>
        <w:jc w:val="both"/>
        <w:rPr>
          <w:rFonts w:ascii="メイリオ" w:eastAsia="メイリオ" w:hAnsi="メイリオ"/>
          <w:sz w:val="21"/>
          <w:szCs w:val="18"/>
        </w:rPr>
      </w:pPr>
      <w:r w:rsidRPr="00975532">
        <w:rPr>
          <w:rFonts w:ascii="メイリオ" w:eastAsia="メイリオ" w:hAnsi="メイリオ" w:hint="eastAsia"/>
          <w:sz w:val="21"/>
          <w:szCs w:val="18"/>
        </w:rPr>
        <w:t>設備・装置の導入に当たり、重量物の取扱いへの対応や、暑熱環境への対応の例も示しました。一般に、暑さや水分不足に対する感覚機能や、身体の調節機能が低下するため、涼しい休憩場所を整備し、利用を勧奨するとしています。</w:t>
      </w:r>
    </w:p>
    <w:p w14:paraId="20D49D10" w14:textId="09162CB7" w:rsidR="00D26043" w:rsidRPr="00D26043" w:rsidRDefault="00975532" w:rsidP="00D447CF">
      <w:pPr>
        <w:spacing w:line="320" w:lineRule="exact"/>
        <w:jc w:val="both"/>
        <w:rPr>
          <w:rFonts w:ascii="メイリオ" w:eastAsia="メイリオ" w:hAnsi="メイリオ"/>
          <w:sz w:val="21"/>
          <w:szCs w:val="18"/>
        </w:rPr>
      </w:pPr>
      <w:r w:rsidRPr="00975532">
        <w:rPr>
          <w:rFonts w:ascii="メイリオ" w:eastAsia="メイリオ" w:hAnsi="メイリオ" w:hint="eastAsia"/>
          <w:sz w:val="21"/>
          <w:szCs w:val="18"/>
        </w:rPr>
        <w:t xml:space="preserve">　作業管理面では、筋力や敏捷性のほか、バランス能力や全身持久力、感覚機能、認知機能の低下といった特性を考慮し、作業内容の見直しを検討・実施するよう求めています</w:t>
      </w:r>
      <w:r w:rsidR="00655A05" w:rsidRPr="00655A05">
        <w:rPr>
          <w:rFonts w:ascii="メイリオ" w:eastAsia="メイリオ" w:hAnsi="メイリオ" w:hint="eastAsia"/>
          <w:sz w:val="21"/>
          <w:szCs w:val="18"/>
        </w:rPr>
        <w:t>。</w:t>
      </w:r>
    </w:p>
    <w:bookmarkEnd w:id="4"/>
    <w:p w14:paraId="179A2F8E" w14:textId="45891BCB" w:rsidR="00D26043" w:rsidRPr="00C662C0" w:rsidRDefault="00D26043" w:rsidP="00D447CF">
      <w:pPr>
        <w:spacing w:line="320" w:lineRule="exact"/>
        <w:rPr>
          <w:rFonts w:ascii="メイリオ" w:eastAsia="メイリオ" w:hAnsi="メイリオ"/>
          <w:sz w:val="22"/>
        </w:rPr>
      </w:pPr>
    </w:p>
    <w:p w14:paraId="18B7DF0F" w14:textId="28A7D4AB" w:rsidR="00D447CF" w:rsidRPr="00071BF1" w:rsidRDefault="00D447CF" w:rsidP="00D447CF">
      <w:pPr>
        <w:spacing w:line="370" w:lineRule="exact"/>
        <w:rPr>
          <w:rFonts w:ascii="メイリオ" w:eastAsia="メイリオ" w:hAnsi="メイリオ"/>
          <w:b/>
          <w:bCs/>
          <w:color w:val="664D26" w:themeColor="accent6" w:themeShade="80"/>
          <w:sz w:val="28"/>
          <w:szCs w:val="28"/>
        </w:rPr>
      </w:pPr>
      <w:bookmarkStart w:id="7" w:name="_Hlk110513041"/>
      <w:bookmarkStart w:id="8" w:name="_Hlk118824982"/>
      <w:bookmarkStart w:id="9" w:name="_Hlk155875672"/>
      <w:bookmarkStart w:id="10" w:name="_Hlk110513060"/>
      <w:bookmarkEnd w:id="6"/>
      <w:r w:rsidRPr="00975532">
        <w:rPr>
          <w:rFonts w:ascii="メイリオ" w:eastAsia="メイリオ" w:hAnsi="メイリオ" w:hint="eastAsia"/>
          <w:b/>
          <w:bCs/>
          <w:color w:val="664D26" w:themeColor="accent6" w:themeShade="80"/>
          <w:sz w:val="28"/>
          <w:szCs w:val="28"/>
        </w:rPr>
        <w:t>「おい、こら」で団交中止</w:t>
      </w:r>
    </w:p>
    <w:p w14:paraId="07B2876D" w14:textId="7B2DBF05" w:rsidR="00975532" w:rsidRPr="00975532" w:rsidRDefault="00975532" w:rsidP="00D447CF">
      <w:pPr>
        <w:spacing w:after="120" w:line="370" w:lineRule="exact"/>
        <w:rPr>
          <w:rFonts w:ascii="メイリオ" w:eastAsia="メイリオ" w:hAnsi="メイリオ"/>
          <w:b/>
          <w:bCs/>
          <w:color w:val="664D26" w:themeColor="accent6" w:themeShade="80"/>
          <w:sz w:val="28"/>
          <w:szCs w:val="28"/>
        </w:rPr>
      </w:pPr>
      <w:r w:rsidRPr="00975532">
        <w:rPr>
          <w:rFonts w:ascii="メイリオ" w:eastAsia="メイリオ" w:hAnsi="メイリオ" w:hint="eastAsia"/>
          <w:b/>
          <w:bCs/>
          <w:color w:val="664D26" w:themeColor="accent6" w:themeShade="80"/>
          <w:sz w:val="28"/>
          <w:szCs w:val="28"/>
        </w:rPr>
        <w:t>不当労働行為を認定　熊本県労委</w:t>
      </w:r>
    </w:p>
    <w:bookmarkEnd w:id="7"/>
    <w:bookmarkEnd w:id="8"/>
    <w:bookmarkEnd w:id="9"/>
    <w:p w14:paraId="6D655CE5" w14:textId="2537BF9D" w:rsidR="00975532" w:rsidRPr="00975532" w:rsidRDefault="00975532" w:rsidP="00D447CF">
      <w:pPr>
        <w:spacing w:line="320" w:lineRule="exact"/>
        <w:jc w:val="both"/>
        <w:rPr>
          <w:rFonts w:ascii="メイリオ" w:eastAsia="メイリオ" w:hAnsi="メイリオ"/>
          <w:noProof/>
          <w:sz w:val="21"/>
          <w:szCs w:val="21"/>
        </w:rPr>
      </w:pPr>
      <w:r w:rsidRPr="00975532">
        <w:rPr>
          <w:rFonts w:ascii="メイリオ" w:eastAsia="メイリオ" w:hAnsi="メイリオ" w:hint="eastAsia"/>
          <w:noProof/>
          <w:sz w:val="21"/>
          <w:szCs w:val="21"/>
        </w:rPr>
        <w:t xml:space="preserve">　熊本県労働委員会は、団体交渉中に組合側が「おい、ちゃんと聞かんかい、こら」などの発言を繰り返したことを契機に、学校法人が団交を打ち切った事案について、不当労働行為と認定しました。発言は暴力行為を示唆するものではなく、「安全を確保できない」という法人側の主張は認め難いとしています。正当な理由のない団交拒否と支配介入に該当すると判断し、ポストノーティスを命じました。</w:t>
      </w:r>
    </w:p>
    <w:p w14:paraId="64A9B91F" w14:textId="77777777" w:rsidR="00975532" w:rsidRPr="00975532" w:rsidRDefault="00975532" w:rsidP="00D447CF">
      <w:pPr>
        <w:spacing w:line="320" w:lineRule="exact"/>
        <w:jc w:val="both"/>
        <w:rPr>
          <w:rFonts w:ascii="メイリオ" w:eastAsia="メイリオ" w:hAnsi="メイリオ"/>
          <w:noProof/>
          <w:sz w:val="21"/>
          <w:szCs w:val="21"/>
        </w:rPr>
      </w:pPr>
      <w:r w:rsidRPr="00975532">
        <w:rPr>
          <w:rFonts w:ascii="メイリオ" w:eastAsia="メイリオ" w:hAnsi="メイリオ" w:hint="eastAsia"/>
          <w:noProof/>
          <w:sz w:val="21"/>
          <w:szCs w:val="21"/>
        </w:rPr>
        <w:t xml:space="preserve">　組合は、同法人が運営する短大の廃止をきっかけに結成しました。短大が募集停止に至った理由などを議題として、団交を重ねていました。</w:t>
      </w:r>
    </w:p>
    <w:p w14:paraId="5E2FC4E2" w14:textId="77777777" w:rsidR="00975532" w:rsidRPr="00975532" w:rsidRDefault="00975532" w:rsidP="00D447CF">
      <w:pPr>
        <w:spacing w:line="320" w:lineRule="exact"/>
        <w:jc w:val="both"/>
        <w:rPr>
          <w:rFonts w:ascii="メイリオ" w:eastAsia="メイリオ" w:hAnsi="メイリオ"/>
          <w:noProof/>
          <w:sz w:val="21"/>
          <w:szCs w:val="21"/>
        </w:rPr>
      </w:pPr>
      <w:r w:rsidRPr="00975532">
        <w:rPr>
          <w:rFonts w:ascii="メイリオ" w:eastAsia="メイリオ" w:hAnsi="メイリオ" w:hint="eastAsia"/>
          <w:noProof/>
          <w:sz w:val="21"/>
          <w:szCs w:val="21"/>
        </w:rPr>
        <w:t xml:space="preserve">　第５回団交で、組合の執行委員長が、「おい、ちゃんと聞かんかい」、「ちゃんと顔見んかい」などの不穏当な発言をした際、法人の代理人弁護士は、法人側出席者の安全を確保できないことを理由に、すぐに団交を打ち切りました。組合側の一連の発言後、法人側は十数秒で終了を宣言し、団交は約９分で終了しました。</w:t>
      </w:r>
    </w:p>
    <w:p w14:paraId="69A0FE25" w14:textId="77777777" w:rsidR="00975532" w:rsidRPr="00975532" w:rsidRDefault="00975532" w:rsidP="00D447CF">
      <w:pPr>
        <w:spacing w:line="320" w:lineRule="exact"/>
        <w:jc w:val="both"/>
        <w:rPr>
          <w:rFonts w:ascii="メイリオ" w:eastAsia="メイリオ" w:hAnsi="メイリオ"/>
          <w:noProof/>
          <w:sz w:val="21"/>
          <w:szCs w:val="21"/>
        </w:rPr>
      </w:pPr>
      <w:r w:rsidRPr="00975532">
        <w:rPr>
          <w:rFonts w:ascii="メイリオ" w:eastAsia="メイリオ" w:hAnsi="メイリオ" w:hint="eastAsia"/>
          <w:noProof/>
          <w:sz w:val="21"/>
          <w:szCs w:val="21"/>
        </w:rPr>
        <w:t xml:space="preserve">　同労委は、組合側の発言は交渉態度として必ずしも是認されるものではないとしたうえで、法人側出席者に対して暴力を示唆するものではないと認定しました。実際に殴る、物を投げつけるなどの有形力の行使もされておらず、「法人側出席者の安全等を確保できないと認識させるには十分なものとは認め難い」と判断しています。さらに、発言後も、組合と法人の発言は聞き取れる状況にあり、団交が継続できないような喧噪状態にもなかったとしています。</w:t>
      </w:r>
    </w:p>
    <w:p w14:paraId="264219CA" w14:textId="7C9ECE98" w:rsidR="00D26043" w:rsidRPr="00975532" w:rsidRDefault="00975532" w:rsidP="00D447CF">
      <w:pPr>
        <w:spacing w:line="320" w:lineRule="exact"/>
        <w:ind w:firstLineChars="100" w:firstLine="210"/>
        <w:jc w:val="both"/>
        <w:rPr>
          <w:rFonts w:ascii="メイリオ" w:eastAsia="メイリオ" w:hAnsi="メイリオ"/>
          <w:sz w:val="21"/>
          <w:szCs w:val="21"/>
        </w:rPr>
      </w:pPr>
      <w:r w:rsidRPr="00975532">
        <w:rPr>
          <w:rFonts w:ascii="メイリオ" w:eastAsia="メイリオ" w:hAnsi="メイリオ" w:hint="eastAsia"/>
          <w:noProof/>
          <w:sz w:val="21"/>
          <w:szCs w:val="21"/>
        </w:rPr>
        <w:t>弁護士が発言を受けて十数秒で団交を終わらせたことについては、「団交を緊急的に終了しなければならないほどの危険性が迫ったものとはいえない」と指摘しました</w:t>
      </w:r>
      <w:r>
        <w:rPr>
          <w:rFonts w:ascii="メイリオ" w:eastAsia="メイリオ" w:hAnsi="メイリオ" w:hint="eastAsia"/>
          <w:noProof/>
          <w:sz w:val="21"/>
          <w:szCs w:val="21"/>
        </w:rPr>
        <w:t>。</w:t>
      </w:r>
    </w:p>
    <w:p w14:paraId="50E412E1" w14:textId="52A4A9A8" w:rsidR="00D26043" w:rsidRDefault="00D26043" w:rsidP="00071BF1">
      <w:pPr>
        <w:spacing w:line="320" w:lineRule="exact"/>
        <w:rPr>
          <w:rFonts w:ascii="メイリオ" w:eastAsia="メイリオ" w:hAnsi="メイリオ"/>
          <w:szCs w:val="21"/>
        </w:rPr>
      </w:pPr>
    </w:p>
    <w:p w14:paraId="77BF4A7E" w14:textId="77777777" w:rsidR="00975532" w:rsidRPr="00975532" w:rsidRDefault="00975532" w:rsidP="00975532">
      <w:pPr>
        <w:spacing w:line="380" w:lineRule="exact"/>
        <w:jc w:val="both"/>
        <w:rPr>
          <w:rFonts w:ascii="メイリオ" w:eastAsia="メイリオ" w:hAnsi="メイリオ"/>
          <w:b/>
          <w:bCs/>
          <w:color w:val="664D26" w:themeColor="accent6" w:themeShade="80"/>
          <w:sz w:val="28"/>
          <w:szCs w:val="28"/>
        </w:rPr>
      </w:pPr>
      <w:bookmarkStart w:id="11" w:name="_Hlk110513100"/>
      <w:bookmarkStart w:id="12" w:name="_Hlk115875412"/>
      <w:bookmarkEnd w:id="10"/>
      <w:r w:rsidRPr="00975532">
        <w:rPr>
          <w:rFonts w:ascii="メイリオ" w:eastAsia="メイリオ" w:hAnsi="メイリオ" w:hint="eastAsia"/>
          <w:b/>
          <w:bCs/>
          <w:color w:val="664D26" w:themeColor="accent6" w:themeShade="80"/>
          <w:sz w:val="28"/>
          <w:szCs w:val="28"/>
        </w:rPr>
        <w:t>県内企業と学生　ＡＩが“マッチ”</w:t>
      </w:r>
    </w:p>
    <w:p w14:paraId="36B09149" w14:textId="551A445D" w:rsidR="00D26043" w:rsidRPr="00D26043" w:rsidRDefault="00975532" w:rsidP="00D447CF">
      <w:pPr>
        <w:spacing w:after="120" w:line="380" w:lineRule="exact"/>
        <w:jc w:val="both"/>
        <w:rPr>
          <w:rFonts w:ascii="メイリオ" w:eastAsia="メイリオ" w:hAnsi="メイリオ"/>
          <w:b/>
          <w:bCs/>
          <w:color w:val="664D26" w:themeColor="accent6" w:themeShade="80"/>
          <w:sz w:val="28"/>
          <w:szCs w:val="28"/>
        </w:rPr>
      </w:pPr>
      <w:r w:rsidRPr="00975532">
        <w:rPr>
          <w:rFonts w:ascii="メイリオ" w:eastAsia="メイリオ" w:hAnsi="メイリオ" w:hint="eastAsia"/>
          <w:b/>
          <w:bCs/>
          <w:color w:val="664D26" w:themeColor="accent6" w:themeShade="80"/>
          <w:sz w:val="28"/>
          <w:szCs w:val="28"/>
        </w:rPr>
        <w:t>埼玉県</w:t>
      </w:r>
    </w:p>
    <w:bookmarkEnd w:id="11"/>
    <w:bookmarkEnd w:id="12"/>
    <w:p w14:paraId="03F4323C" w14:textId="4F369B0B" w:rsidR="00975532" w:rsidRPr="00975532" w:rsidRDefault="00975532" w:rsidP="00D447CF">
      <w:pPr>
        <w:spacing w:line="320" w:lineRule="exact"/>
        <w:ind w:firstLineChars="100" w:firstLine="210"/>
        <w:jc w:val="both"/>
        <w:rPr>
          <w:rFonts w:ascii="メイリオ" w:eastAsia="メイリオ" w:hAnsi="メイリオ" w:cs="Arial"/>
          <w:sz w:val="21"/>
          <w:szCs w:val="18"/>
        </w:rPr>
      </w:pPr>
      <w:r w:rsidRPr="00975532">
        <w:rPr>
          <w:rFonts w:ascii="メイリオ" w:eastAsia="メイリオ" w:hAnsi="メイリオ" w:cs="Arial" w:hint="eastAsia"/>
          <w:sz w:val="21"/>
          <w:szCs w:val="18"/>
        </w:rPr>
        <w:t>埼玉県は、ＡＩを活用した県内企業と大学生のマッチング支援事業を始めました。昨年11月から企業の登録申請が開始しており、１月中にサイトを立ち上げます。登録は無料です。</w:t>
      </w:r>
    </w:p>
    <w:p w14:paraId="4A37ED2E" w14:textId="6BBD77DA" w:rsidR="00975532" w:rsidRPr="00975532" w:rsidRDefault="00975532" w:rsidP="00D447CF">
      <w:pPr>
        <w:spacing w:line="320" w:lineRule="exact"/>
        <w:ind w:firstLineChars="100" w:firstLine="240"/>
        <w:jc w:val="both"/>
        <w:rPr>
          <w:rFonts w:ascii="メイリオ" w:eastAsia="メイリオ" w:hAnsi="メイリオ" w:cs="Arial"/>
          <w:sz w:val="21"/>
          <w:szCs w:val="18"/>
        </w:rPr>
      </w:pPr>
      <w:r>
        <w:rPr>
          <w:rFonts w:ascii="メイリオ" w:eastAsia="メイリオ" w:hAnsi="メイリオ"/>
          <w:noProof/>
          <w:szCs w:val="18"/>
        </w:rPr>
        <w:drawing>
          <wp:anchor distT="0" distB="0" distL="114300" distR="114300" simplePos="0" relativeHeight="251933696" behindDoc="0" locked="0" layoutInCell="1" allowOverlap="1" wp14:anchorId="62EB63DE" wp14:editId="08946F0B">
            <wp:simplePos x="0" y="0"/>
            <wp:positionH relativeFrom="column">
              <wp:align>right</wp:align>
            </wp:positionH>
            <wp:positionV relativeFrom="paragraph">
              <wp:posOffset>974725</wp:posOffset>
            </wp:positionV>
            <wp:extent cx="1060450" cy="1637665"/>
            <wp:effectExtent l="0" t="0" r="0" b="635"/>
            <wp:wrapSquare wrapText="bothSides"/>
            <wp:docPr id="1720512997" name="図 17" descr="グラフィカル ユーザー インターフェイス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12997" name="図 17" descr="グラフィカル ユーザー インターフェイス が含まれている画像&#10;&#10;AI 生成コンテンツは誤りを含む可能性がありま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0450" cy="1637665"/>
                    </a:xfrm>
                    <a:prstGeom prst="rect">
                      <a:avLst/>
                    </a:prstGeom>
                  </pic:spPr>
                </pic:pic>
              </a:graphicData>
            </a:graphic>
            <wp14:sizeRelH relativeFrom="margin">
              <wp14:pctWidth>0</wp14:pctWidth>
            </wp14:sizeRelH>
            <wp14:sizeRelV relativeFrom="margin">
              <wp14:pctHeight>0</wp14:pctHeight>
            </wp14:sizeRelV>
          </wp:anchor>
        </w:drawing>
      </w:r>
      <w:r w:rsidRPr="00975532">
        <w:rPr>
          <w:rFonts w:ascii="メイリオ" w:eastAsia="メイリオ" w:hAnsi="メイリオ" w:cs="Arial" w:hint="eastAsia"/>
          <w:sz w:val="21"/>
          <w:szCs w:val="18"/>
        </w:rPr>
        <w:t>登録企業には「望ましくない人物像」を明確にするためのアンケートを受けてもらい、学生には行動心理学に基づいた適職診断を実施し、結果に基づきＡＩが両者をマッチングします。マッチングが成立した場合、学生には「おすすめの企業」として採用情報などが通知されます。</w:t>
      </w:r>
    </w:p>
    <w:p w14:paraId="28A4010F" w14:textId="5025882D" w:rsidR="00975532" w:rsidRDefault="00975532" w:rsidP="00D447CF">
      <w:pPr>
        <w:spacing w:line="320" w:lineRule="exact"/>
        <w:ind w:firstLineChars="100" w:firstLine="210"/>
        <w:jc w:val="both"/>
        <w:rPr>
          <w:rFonts w:ascii="メイリオ" w:eastAsia="メイリオ" w:hAnsi="メイリオ" w:cs="Arial"/>
          <w:sz w:val="21"/>
          <w:szCs w:val="18"/>
        </w:rPr>
      </w:pPr>
      <w:r w:rsidRPr="00975532">
        <w:rPr>
          <w:rFonts w:ascii="メイリオ" w:eastAsia="メイリオ" w:hAnsi="メイリオ" w:cs="Arial" w:hint="eastAsia"/>
          <w:sz w:val="21"/>
          <w:szCs w:val="18"/>
        </w:rPr>
        <w:t>登録は県内に事業所を構える企業が対象で、すでに500社が登録済みです。学生は最低1000人を目標に、首都圏の学生へ登録を呼び掛けています</w:t>
      </w:r>
      <w:r>
        <w:rPr>
          <w:rFonts w:ascii="メイリオ" w:eastAsia="メイリオ" w:hAnsi="メイリオ" w:cs="Arial" w:hint="eastAsia"/>
          <w:sz w:val="21"/>
          <w:szCs w:val="18"/>
        </w:rPr>
        <w:t>。</w:t>
      </w:r>
    </w:p>
    <w:p w14:paraId="518AEB89" w14:textId="7FA1AE4E" w:rsidR="00DF0884" w:rsidRPr="00DF0884" w:rsidRDefault="00DF0884" w:rsidP="00D447CF">
      <w:pPr>
        <w:spacing w:line="370" w:lineRule="exact"/>
        <w:rPr>
          <w:rFonts w:ascii="メイリオ" w:eastAsia="メイリオ" w:hAnsi="メイリオ"/>
          <w:b/>
          <w:bCs/>
          <w:color w:val="664D26" w:themeColor="accent6" w:themeShade="80"/>
          <w:sz w:val="28"/>
          <w:szCs w:val="28"/>
        </w:rPr>
      </w:pPr>
      <w:bookmarkStart w:id="13" w:name="_Hlk118825337"/>
      <w:r w:rsidRPr="00DF0884">
        <w:rPr>
          <w:rFonts w:ascii="メイリオ" w:eastAsia="メイリオ" w:hAnsi="メイリオ" w:hint="eastAsia"/>
          <w:b/>
          <w:bCs/>
          <w:color w:val="664D26" w:themeColor="accent6" w:themeShade="80"/>
          <w:sz w:val="28"/>
          <w:szCs w:val="28"/>
        </w:rPr>
        <w:lastRenderedPageBreak/>
        <w:t>介護休業最長２年に</w:t>
      </w:r>
    </w:p>
    <w:p w14:paraId="7D3E89FF" w14:textId="3D7CC2C1" w:rsidR="00D26043" w:rsidRPr="00D26043" w:rsidRDefault="00DF0884" w:rsidP="00663668">
      <w:pPr>
        <w:spacing w:after="180" w:line="370" w:lineRule="exact"/>
        <w:rPr>
          <w:rFonts w:ascii="メイリオ" w:eastAsia="メイリオ" w:hAnsi="メイリオ"/>
          <w:color w:val="664D26" w:themeColor="accent6" w:themeShade="80"/>
          <w:szCs w:val="21"/>
        </w:rPr>
      </w:pPr>
      <w:r w:rsidRPr="00DF0884">
        <w:rPr>
          <w:rFonts w:ascii="メイリオ" w:eastAsia="メイリオ" w:hAnsi="メイリオ" w:hint="eastAsia"/>
          <w:b/>
          <w:bCs/>
          <w:color w:val="664D26" w:themeColor="accent6" w:themeShade="80"/>
          <w:sz w:val="28"/>
          <w:szCs w:val="28"/>
        </w:rPr>
        <w:t>ジャパネット・離職防止</w:t>
      </w:r>
    </w:p>
    <w:bookmarkEnd w:id="13"/>
    <w:p w14:paraId="6190EC9A" w14:textId="0AE0D0E1" w:rsidR="00DF0884" w:rsidRPr="00DF0884" w:rsidRDefault="00DF0884" w:rsidP="00D447CF">
      <w:pPr>
        <w:spacing w:line="320" w:lineRule="exact"/>
        <w:ind w:firstLineChars="100" w:firstLine="210"/>
        <w:jc w:val="both"/>
        <w:rPr>
          <w:rFonts w:ascii="メイリオ" w:eastAsia="メイリオ" w:hAnsi="メイリオ" w:cs="Arial"/>
          <w:kern w:val="2"/>
          <w:sz w:val="21"/>
          <w:szCs w:val="21"/>
        </w:rPr>
      </w:pPr>
      <w:r w:rsidRPr="00DF0884">
        <w:rPr>
          <w:rFonts w:ascii="メイリオ" w:eastAsia="メイリオ" w:hAnsi="メイリオ" w:cs="Arial" w:hint="eastAsia"/>
          <w:kern w:val="2"/>
          <w:sz w:val="21"/>
          <w:szCs w:val="21"/>
        </w:rPr>
        <w:t>㈱ジャパネットホールディングスは、グルー</w:t>
      </w:r>
      <w:r w:rsidRPr="00DF0884">
        <w:rPr>
          <w:rFonts w:ascii="メイリオ" w:eastAsia="メイリオ" w:hAnsi="メイリオ" w:cs="Arial" w:hint="eastAsia"/>
          <w:spacing w:val="-20"/>
          <w:kern w:val="2"/>
          <w:sz w:val="21"/>
          <w:szCs w:val="21"/>
        </w:rPr>
        <w:t>プ16</w:t>
      </w:r>
      <w:r w:rsidRPr="00DF0884">
        <w:rPr>
          <w:rFonts w:ascii="メイリオ" w:eastAsia="メイリオ" w:hAnsi="メイリオ" w:cs="Arial" w:hint="eastAsia"/>
          <w:kern w:val="2"/>
          <w:sz w:val="21"/>
          <w:szCs w:val="21"/>
        </w:rPr>
        <w:t>社を対象に、介護休業の最長期間を通算２年(分割回数に制限なし)まで延長しました。介護を理由とした時短勤務や残業･深夜業の免除も、分割制限なく通算</w:t>
      </w:r>
      <w:r w:rsidRPr="00DF0884">
        <w:rPr>
          <w:rFonts w:ascii="メイリオ" w:eastAsia="メイリオ" w:hAnsi="メイリオ" w:cs="Arial"/>
          <w:spacing w:val="-20"/>
          <w:kern w:val="2"/>
          <w:sz w:val="21"/>
          <w:szCs w:val="21"/>
        </w:rPr>
        <w:t>10</w:t>
      </w:r>
      <w:r w:rsidRPr="00DF0884">
        <w:rPr>
          <w:rFonts w:ascii="メイリオ" w:eastAsia="メイリオ" w:hAnsi="メイリオ" w:cs="Arial" w:hint="eastAsia"/>
          <w:kern w:val="2"/>
          <w:sz w:val="21"/>
          <w:szCs w:val="21"/>
        </w:rPr>
        <w:t>年まで利用可能にするなど、法定基準を超えて大幅に拡充しています。</w:t>
      </w:r>
    </w:p>
    <w:p w14:paraId="0FD1CC41" w14:textId="3E0948C7" w:rsidR="00DF0884" w:rsidRPr="00DF0884" w:rsidRDefault="00DF0884" w:rsidP="00D447CF">
      <w:pPr>
        <w:widowControl w:val="0"/>
        <w:spacing w:line="320" w:lineRule="exact"/>
        <w:ind w:firstLineChars="100" w:firstLine="210"/>
        <w:jc w:val="both"/>
        <w:rPr>
          <w:rFonts w:ascii="メイリオ" w:eastAsia="メイリオ" w:hAnsi="メイリオ" w:cs="Arial"/>
          <w:kern w:val="2"/>
          <w:sz w:val="21"/>
          <w:szCs w:val="21"/>
        </w:rPr>
      </w:pPr>
      <w:r w:rsidRPr="00DF0884">
        <w:rPr>
          <w:rFonts w:ascii="メイリオ" w:eastAsia="メイリオ" w:hAnsi="メイリオ" w:cs="Arial" w:hint="eastAsia"/>
          <w:kern w:val="2"/>
          <w:sz w:val="21"/>
          <w:szCs w:val="21"/>
        </w:rPr>
        <w:t>休業期間中は無給とします。法定基準である93日間は介護休業給付金を受け取れますが、その後は収入がない状態になることが予想されます。同社広報課は「従業員の経済的困窮や孤立を防ぐ観点からも、人事担当者が定期的に連絡を取り、ケアの状況や復職のタイミングについてきめ細かく確認を行う」と話しています。</w:t>
      </w:r>
    </w:p>
    <w:p w14:paraId="7E959A33" w14:textId="5DDFD025" w:rsidR="00DF0884" w:rsidRPr="00DF0884" w:rsidRDefault="00DF0884" w:rsidP="00D447CF">
      <w:pPr>
        <w:widowControl w:val="0"/>
        <w:spacing w:line="320" w:lineRule="exact"/>
        <w:ind w:firstLineChars="100" w:firstLine="210"/>
        <w:jc w:val="both"/>
        <w:rPr>
          <w:rFonts w:ascii="メイリオ" w:eastAsia="メイリオ" w:hAnsi="メイリオ" w:cs="Arial"/>
          <w:kern w:val="2"/>
          <w:sz w:val="21"/>
          <w:szCs w:val="21"/>
        </w:rPr>
      </w:pPr>
      <w:r w:rsidRPr="00DF0884">
        <w:rPr>
          <w:rFonts w:ascii="メイリオ" w:eastAsia="メイリオ" w:hAnsi="メイリオ" w:cs="Arial" w:hint="eastAsia"/>
          <w:kern w:val="2"/>
          <w:sz w:val="21"/>
          <w:szCs w:val="21"/>
        </w:rPr>
        <w:t>休業期間が長期にわたる場合、休業前と同じポストへの復帰は保障できないものの、復職前に本人の希望をヒアリングしたうえで、休業前と同等レベルの職責・処遇が果たせるようなポストへの配置を検討するとしています。</w:t>
      </w:r>
    </w:p>
    <w:p w14:paraId="72B17DDE" w14:textId="5E798B13" w:rsidR="00D351AC" w:rsidRPr="00D26043" w:rsidRDefault="00DF0884" w:rsidP="00D447CF">
      <w:pPr>
        <w:spacing w:line="320" w:lineRule="exact"/>
        <w:jc w:val="both"/>
        <w:rPr>
          <w:rFonts w:ascii="メイリオ" w:eastAsia="メイリオ" w:hAnsi="メイリオ" w:cs="Arial"/>
          <w:kern w:val="2"/>
          <w:sz w:val="21"/>
          <w:szCs w:val="21"/>
        </w:rPr>
      </w:pPr>
      <w:r w:rsidRPr="00DF0884">
        <w:rPr>
          <w:rFonts w:ascii="メイリオ" w:eastAsia="メイリオ" w:hAnsi="メイリオ" w:cs="Arial" w:hint="eastAsia"/>
          <w:kern w:val="2"/>
          <w:sz w:val="21"/>
          <w:szCs w:val="21"/>
        </w:rPr>
        <w:t>現在、同ホールディングス内で介護に従事する従業員</w:t>
      </w:r>
      <w:r w:rsidRPr="00DF0884">
        <w:rPr>
          <w:rFonts w:ascii="メイリオ" w:eastAsia="メイリオ" w:hAnsi="メイリオ" w:cs="Arial" w:hint="eastAsia"/>
          <w:spacing w:val="-20"/>
          <w:kern w:val="2"/>
          <w:sz w:val="21"/>
          <w:szCs w:val="21"/>
        </w:rPr>
        <w:t>は15</w:t>
      </w:r>
      <w:r w:rsidRPr="00DF0884">
        <w:rPr>
          <w:rFonts w:ascii="メイリオ" w:eastAsia="メイリオ" w:hAnsi="メイリオ" w:cs="Arial" w:hint="eastAsia"/>
          <w:kern w:val="2"/>
          <w:sz w:val="21"/>
          <w:szCs w:val="21"/>
        </w:rPr>
        <w:t>人ほどです。今後の増加が見込まれるため、介護離職の防止策を強化しました</w:t>
      </w:r>
      <w:r w:rsidR="00E61F1C" w:rsidRPr="00E61F1C">
        <w:rPr>
          <w:rFonts w:ascii="メイリオ" w:eastAsia="メイリオ" w:hAnsi="メイリオ" w:hint="eastAsia"/>
          <w:sz w:val="21"/>
          <w:szCs w:val="21"/>
        </w:rPr>
        <w:t>。</w:t>
      </w:r>
    </w:p>
    <w:p w14:paraId="015C5751" w14:textId="7CE9613F" w:rsidR="00E87556" w:rsidRPr="00D351AC" w:rsidRDefault="00E87556" w:rsidP="00E10DE8">
      <w:pPr>
        <w:widowControl w:val="0"/>
        <w:spacing w:line="320" w:lineRule="exact"/>
        <w:jc w:val="both"/>
        <w:rPr>
          <w:rFonts w:ascii="メイリオ" w:eastAsia="メイリオ" w:hAnsi="メイリオ" w:cs="Arial"/>
          <w:spacing w:val="-20"/>
          <w:kern w:val="2"/>
          <w:sz w:val="21"/>
          <w:szCs w:val="21"/>
        </w:rPr>
      </w:pPr>
    </w:p>
    <w:p w14:paraId="63364CD5" w14:textId="643879A1" w:rsidR="00D45538" w:rsidRPr="00F31B81" w:rsidRDefault="00655A05" w:rsidP="00E10DE8">
      <w:pPr>
        <w:pBdr>
          <w:top w:val="single" w:sz="18" w:space="3" w:color="664D26" w:themeColor="accent6" w:themeShade="80"/>
          <w:bottom w:val="single" w:sz="8" w:space="3" w:color="664D26" w:themeColor="accent6" w:themeShade="80"/>
        </w:pBdr>
        <w:spacing w:line="320" w:lineRule="exact"/>
        <w:ind w:firstLineChars="50" w:firstLine="120"/>
        <w:rPr>
          <w:rFonts w:ascii="メイリオ" w:eastAsia="メイリオ" w:hAnsi="メイリオ"/>
          <w:b/>
          <w:bCs/>
          <w:color w:val="664D26" w:themeColor="accent6" w:themeShade="80"/>
          <w:spacing w:val="-20"/>
          <w:sz w:val="26"/>
          <w:szCs w:val="26"/>
        </w:rPr>
      </w:pPr>
      <w:r>
        <w:rPr>
          <w:rFonts w:ascii="メイリオ" w:eastAsia="メイリオ" w:hAnsi="メイリオ" w:hint="eastAsia"/>
          <w:b/>
          <w:bCs/>
          <w:color w:val="664D26" w:themeColor="accent6" w:themeShade="80"/>
          <w:spacing w:val="-20"/>
          <w:sz w:val="26"/>
          <w:szCs w:val="26"/>
        </w:rPr>
        <w:t>監督指導動向</w:t>
      </w:r>
    </w:p>
    <w:p w14:paraId="7133C0B8" w14:textId="65C45FDF" w:rsidR="00D26043" w:rsidRPr="00D26043" w:rsidRDefault="00DF0884" w:rsidP="00663668">
      <w:pPr>
        <w:spacing w:before="240" w:line="370" w:lineRule="exact"/>
        <w:jc w:val="both"/>
        <w:rPr>
          <w:rFonts w:ascii="メイリオ" w:eastAsia="メイリオ" w:hAnsi="メイリオ"/>
          <w:b/>
          <w:bCs/>
          <w:color w:val="664D26" w:themeColor="accent6" w:themeShade="80"/>
          <w:sz w:val="28"/>
          <w:szCs w:val="28"/>
        </w:rPr>
      </w:pPr>
      <w:bookmarkStart w:id="14" w:name="_Hlk110513489"/>
      <w:bookmarkStart w:id="15" w:name="_Hlk118823773"/>
      <w:r w:rsidRPr="00DF0884">
        <w:rPr>
          <w:rFonts w:ascii="メイリオ" w:eastAsia="メイリオ" w:hAnsi="メイリオ" w:hint="eastAsia"/>
          <w:b/>
          <w:bCs/>
          <w:color w:val="664D26" w:themeColor="accent6" w:themeShade="80"/>
          <w:sz w:val="28"/>
          <w:szCs w:val="28"/>
        </w:rPr>
        <w:t>毛染め剤や洗浄剤の災害</w:t>
      </w:r>
    </w:p>
    <w:bookmarkEnd w:id="14"/>
    <w:bookmarkEnd w:id="15"/>
    <w:p w14:paraId="2A90E3D7" w14:textId="32B0A344" w:rsidR="00D447CF" w:rsidRPr="00DF0884" w:rsidRDefault="00D447CF" w:rsidP="00663668">
      <w:pPr>
        <w:spacing w:after="180" w:line="370" w:lineRule="exact"/>
        <w:jc w:val="both"/>
        <w:rPr>
          <w:rFonts w:ascii="メイリオ" w:eastAsia="メイリオ" w:hAnsi="メイリオ"/>
          <w:b/>
          <w:bCs/>
          <w:color w:val="664D26" w:themeColor="accent6" w:themeShade="80"/>
          <w:sz w:val="28"/>
          <w:szCs w:val="28"/>
        </w:rPr>
      </w:pPr>
      <w:r w:rsidRPr="00DF0884">
        <w:rPr>
          <w:rFonts w:ascii="メイリオ" w:eastAsia="メイリオ" w:hAnsi="メイリオ" w:hint="eastAsia"/>
          <w:b/>
          <w:bCs/>
          <w:color w:val="664D26" w:themeColor="accent6" w:themeShade="80"/>
          <w:sz w:val="28"/>
          <w:szCs w:val="28"/>
        </w:rPr>
        <w:t>三次産業に事例周知　東京労働局</w:t>
      </w:r>
    </w:p>
    <w:p w14:paraId="75457BAA" w14:textId="0B21D31B" w:rsidR="00DF0884" w:rsidRPr="00DF0884" w:rsidRDefault="00DF0884" w:rsidP="00D447CF">
      <w:pPr>
        <w:spacing w:line="320" w:lineRule="exact"/>
        <w:ind w:firstLineChars="100" w:firstLine="210"/>
        <w:jc w:val="both"/>
        <w:rPr>
          <w:rFonts w:ascii="メイリオ" w:eastAsia="メイリオ" w:hAnsi="メイリオ"/>
          <w:sz w:val="21"/>
          <w:szCs w:val="21"/>
        </w:rPr>
      </w:pPr>
      <w:r w:rsidRPr="00DF0884">
        <w:rPr>
          <w:rFonts w:ascii="メイリオ" w:eastAsia="メイリオ" w:hAnsi="メイリオ" w:hint="eastAsia"/>
          <w:sz w:val="21"/>
          <w:szCs w:val="21"/>
        </w:rPr>
        <w:t>東京労働局は、２月の化学物質管理強調月間に向け、化学物質管理の経験が少ない理美容業や飲食業など第三次産業に働き掛けを強めていきます。ヘアカラー剤や洗浄剤が化学物質に該当するという認識が薄いことから、過去に発生した災害事例をまとめたリーフレットを作成します。令和6年に発生した休業４日以上の労働災害のうち、化学物質との関連が強い型である「有害物等との接触」は65件発生。うち、美容業や小売を含む「商業」と「飲食業」は計24.6％を占めています。</w:t>
      </w:r>
    </w:p>
    <w:p w14:paraId="05A60D64" w14:textId="43796FF9" w:rsidR="00DF0884" w:rsidRPr="00DF0884" w:rsidRDefault="00DF0884" w:rsidP="00D447CF">
      <w:pPr>
        <w:spacing w:line="320" w:lineRule="exact"/>
        <w:ind w:firstLineChars="100" w:firstLine="210"/>
        <w:jc w:val="both"/>
        <w:rPr>
          <w:rFonts w:ascii="メイリオ" w:eastAsia="メイリオ" w:hAnsi="メイリオ"/>
          <w:sz w:val="21"/>
          <w:szCs w:val="21"/>
        </w:rPr>
      </w:pPr>
      <w:r w:rsidRPr="00DF0884">
        <w:rPr>
          <w:rFonts w:ascii="メイリオ" w:eastAsia="メイリオ" w:hAnsi="メイリオ" w:hint="eastAsia"/>
          <w:sz w:val="21"/>
          <w:szCs w:val="21"/>
        </w:rPr>
        <w:t>第三次産業では、掃除に使う洗浄剤や、美容院でのカラー剤による手荒れや化学熱傷などの</w:t>
      </w:r>
      <w:r w:rsidRPr="00DF0884">
        <w:rPr>
          <w:rFonts w:ascii="メイリオ" w:eastAsia="メイリオ" w:hAnsi="メイリオ" w:hint="eastAsia"/>
          <w:sz w:val="21"/>
          <w:szCs w:val="21"/>
        </w:rPr>
        <w:t>災害が目立っています。薬品を分けるときに跳ねて目に入った、薬品を飲み物と間違えて飲んでしまった――などの災害も起きています。</w:t>
      </w:r>
    </w:p>
    <w:p w14:paraId="4E5C66B5" w14:textId="35449120" w:rsidR="00DF0884" w:rsidRPr="00DF0884" w:rsidRDefault="00663668" w:rsidP="00D447CF">
      <w:pPr>
        <w:spacing w:line="320" w:lineRule="exact"/>
        <w:ind w:firstLineChars="100" w:firstLine="210"/>
        <w:jc w:val="both"/>
        <w:rPr>
          <w:rFonts w:ascii="メイリオ" w:eastAsia="メイリオ" w:hAnsi="メイリオ"/>
          <w:sz w:val="21"/>
          <w:szCs w:val="21"/>
        </w:rPr>
      </w:pPr>
      <w:r w:rsidRPr="00DF0884">
        <w:rPr>
          <w:rFonts w:ascii="メイリオ" w:eastAsia="メイリオ" w:hAnsi="メイリオ" w:cs="Arial"/>
          <w:noProof/>
          <w:sz w:val="21"/>
          <w:szCs w:val="21"/>
        </w:rPr>
        <w:drawing>
          <wp:anchor distT="0" distB="0" distL="114300" distR="114300" simplePos="0" relativeHeight="251949056" behindDoc="0" locked="0" layoutInCell="1" allowOverlap="1" wp14:anchorId="1A428AD2" wp14:editId="762F3C15">
            <wp:simplePos x="0" y="0"/>
            <wp:positionH relativeFrom="margin">
              <wp:align>right</wp:align>
            </wp:positionH>
            <wp:positionV relativeFrom="paragraph">
              <wp:posOffset>857250</wp:posOffset>
            </wp:positionV>
            <wp:extent cx="1165860" cy="1685925"/>
            <wp:effectExtent l="0" t="0" r="0" b="0"/>
            <wp:wrapSquare wrapText="bothSides"/>
            <wp:docPr id="1301743666" name="図 18" descr="建物, ウィンドウ, 時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743666" name="図 18" descr="建物, ウィンドウ, 時計 が含まれている画像&#10;&#10;AI 生成コンテンツは誤りを含む可能性があります。"/>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5860" cy="1685925"/>
                    </a:xfrm>
                    <a:prstGeom prst="rect">
                      <a:avLst/>
                    </a:prstGeom>
                  </pic:spPr>
                </pic:pic>
              </a:graphicData>
            </a:graphic>
            <wp14:sizeRelH relativeFrom="margin">
              <wp14:pctWidth>0</wp14:pctWidth>
            </wp14:sizeRelH>
            <wp14:sizeRelV relativeFrom="margin">
              <wp14:pctHeight>0</wp14:pctHeight>
            </wp14:sizeRelV>
          </wp:anchor>
        </w:drawing>
      </w:r>
      <w:r w:rsidR="00DF0884" w:rsidRPr="00DF0884">
        <w:rPr>
          <w:rFonts w:ascii="メイリオ" w:eastAsia="メイリオ" w:hAnsi="メイリオ" w:hint="eastAsia"/>
          <w:sz w:val="21"/>
          <w:szCs w:val="21"/>
        </w:rPr>
        <w:t>同労働局健康課は「第三次産業では化学物質を扱っている意識が薄く、手荒れの原因がカラー剤ではないと思い込み、放置する例もある」と話しています。手荒れが重症化した結果、数カ月の休業を要したケースもあるといいます。</w:t>
      </w:r>
    </w:p>
    <w:p w14:paraId="42CDADD8" w14:textId="555E26FC" w:rsidR="00A8356C" w:rsidRPr="00DF0884" w:rsidRDefault="00DF0884" w:rsidP="00D447CF">
      <w:pPr>
        <w:widowControl w:val="0"/>
        <w:spacing w:line="320" w:lineRule="exact"/>
        <w:ind w:firstLineChars="100" w:firstLine="210"/>
        <w:jc w:val="both"/>
        <w:rPr>
          <w:rFonts w:ascii="メイリオ" w:eastAsia="メイリオ" w:hAnsi="メイリオ" w:cs="Arial"/>
          <w:kern w:val="2"/>
          <w:sz w:val="21"/>
          <w:szCs w:val="21"/>
        </w:rPr>
      </w:pPr>
      <w:r w:rsidRPr="00DF0884">
        <w:rPr>
          <w:rFonts w:ascii="メイリオ" w:eastAsia="メイリオ" w:hAnsi="メイリオ" w:hint="eastAsia"/>
          <w:sz w:val="21"/>
          <w:szCs w:val="21"/>
        </w:rPr>
        <w:t>リーフでは、災害事例と併せ、適切な化学物質管理の方法も紹介します。たとえば、薬品に貼られているラベルから危険有害性を確認することなどを呼び掛ける予定です。</w:t>
      </w:r>
    </w:p>
    <w:p w14:paraId="06354B49" w14:textId="4188B996" w:rsidR="00E61F1C" w:rsidRPr="00DF0884" w:rsidRDefault="00E61F1C" w:rsidP="00D26043">
      <w:pPr>
        <w:spacing w:line="380" w:lineRule="exact"/>
        <w:rPr>
          <w:rFonts w:ascii="メイリオ" w:eastAsia="メイリオ" w:hAnsi="メイリオ"/>
          <w:b/>
          <w:bCs/>
          <w:color w:val="664D26" w:themeColor="accent6" w:themeShade="80"/>
          <w:sz w:val="21"/>
          <w:szCs w:val="21"/>
        </w:rPr>
      </w:pPr>
      <w:bookmarkStart w:id="16" w:name="_Hlk115876145"/>
      <w:bookmarkStart w:id="17" w:name="_Hlk110513519"/>
      <w:bookmarkStart w:id="18" w:name="_Hlk110506330"/>
    </w:p>
    <w:p w14:paraId="43FB8651" w14:textId="71DC0919" w:rsidR="00DF0884" w:rsidRPr="00F31B81" w:rsidRDefault="00DF0884" w:rsidP="00DF0884">
      <w:pPr>
        <w:pBdr>
          <w:top w:val="single" w:sz="18" w:space="3" w:color="664D26" w:themeColor="accent6" w:themeShade="80"/>
          <w:bottom w:val="single" w:sz="8" w:space="3" w:color="664D26" w:themeColor="accent6" w:themeShade="80"/>
        </w:pBdr>
        <w:spacing w:line="320" w:lineRule="exact"/>
        <w:ind w:firstLineChars="50" w:firstLine="120"/>
        <w:rPr>
          <w:rFonts w:ascii="メイリオ" w:eastAsia="メイリオ" w:hAnsi="メイリオ"/>
          <w:b/>
          <w:bCs/>
          <w:color w:val="664D26" w:themeColor="accent6" w:themeShade="80"/>
          <w:spacing w:val="-20"/>
          <w:sz w:val="26"/>
          <w:szCs w:val="26"/>
        </w:rPr>
      </w:pPr>
      <w:bookmarkStart w:id="19" w:name="_Hlk110506343"/>
      <w:bookmarkEnd w:id="16"/>
      <w:bookmarkEnd w:id="17"/>
      <w:bookmarkEnd w:id="18"/>
      <w:r>
        <w:rPr>
          <w:rFonts w:ascii="メイリオ" w:eastAsia="メイリオ" w:hAnsi="メイリオ" w:hint="eastAsia"/>
          <w:b/>
          <w:bCs/>
          <w:color w:val="664D26" w:themeColor="accent6" w:themeShade="80"/>
          <w:spacing w:val="-20"/>
          <w:sz w:val="26"/>
          <w:szCs w:val="26"/>
        </w:rPr>
        <w:t>送検</w:t>
      </w:r>
    </w:p>
    <w:p w14:paraId="20219096" w14:textId="0F4C5AA3" w:rsidR="00DF0884" w:rsidRPr="00D26043" w:rsidRDefault="00DF0884" w:rsidP="00663668">
      <w:pPr>
        <w:spacing w:before="240" w:line="370" w:lineRule="exact"/>
        <w:jc w:val="both"/>
        <w:rPr>
          <w:rFonts w:ascii="メイリオ" w:eastAsia="メイリオ" w:hAnsi="メイリオ"/>
          <w:b/>
          <w:bCs/>
          <w:color w:val="664D26" w:themeColor="accent6" w:themeShade="80"/>
          <w:sz w:val="28"/>
          <w:szCs w:val="28"/>
        </w:rPr>
      </w:pPr>
      <w:r w:rsidRPr="00DF0884">
        <w:rPr>
          <w:rFonts w:ascii="メイリオ" w:eastAsia="メイリオ" w:hAnsi="メイリオ" w:hint="eastAsia"/>
          <w:b/>
          <w:bCs/>
          <w:color w:val="664D26" w:themeColor="accent6" w:themeShade="80"/>
          <w:sz w:val="28"/>
          <w:szCs w:val="28"/>
        </w:rPr>
        <w:t>数カ月衛生管理者足りず</w:t>
      </w:r>
    </w:p>
    <w:p w14:paraId="298C094E" w14:textId="7C44CA3B" w:rsidR="00D447CF" w:rsidRPr="00DF0884" w:rsidRDefault="00D447CF" w:rsidP="00663668">
      <w:pPr>
        <w:spacing w:after="180" w:line="370" w:lineRule="exact"/>
        <w:jc w:val="both"/>
        <w:rPr>
          <w:rFonts w:ascii="メイリオ" w:eastAsia="メイリオ" w:hAnsi="メイリオ"/>
          <w:b/>
          <w:bCs/>
          <w:color w:val="664D26" w:themeColor="accent6" w:themeShade="80"/>
          <w:sz w:val="28"/>
          <w:szCs w:val="28"/>
        </w:rPr>
      </w:pPr>
      <w:r w:rsidRPr="00DF0884">
        <w:rPr>
          <w:rFonts w:ascii="メイリオ" w:eastAsia="メイリオ" w:hAnsi="メイリオ" w:hint="eastAsia"/>
          <w:b/>
          <w:bCs/>
          <w:color w:val="664D26" w:themeColor="accent6" w:themeShade="80"/>
          <w:sz w:val="28"/>
          <w:szCs w:val="28"/>
        </w:rPr>
        <w:t>後任の選出なく送検　京都南労基署</w:t>
      </w:r>
    </w:p>
    <w:p w14:paraId="61F02D42" w14:textId="229AEB85" w:rsidR="00DF0884" w:rsidRPr="00DF0884" w:rsidRDefault="00DF0884" w:rsidP="00663668">
      <w:pPr>
        <w:spacing w:line="320" w:lineRule="exact"/>
        <w:ind w:firstLineChars="100" w:firstLine="210"/>
        <w:jc w:val="both"/>
        <w:rPr>
          <w:rFonts w:ascii="メイリオ" w:eastAsia="メイリオ" w:hAnsi="メイリオ"/>
          <w:noProof/>
          <w:sz w:val="21"/>
          <w:szCs w:val="21"/>
        </w:rPr>
      </w:pPr>
      <w:r w:rsidRPr="00DF0884">
        <w:rPr>
          <w:rFonts w:ascii="メイリオ" w:eastAsia="メイリオ" w:hAnsi="メイリオ" w:hint="eastAsia"/>
          <w:noProof/>
          <w:sz w:val="21"/>
          <w:szCs w:val="21"/>
        </w:rPr>
        <w:t>京都南労働基準監督署は、適切な人数の衛生管理者を選任していなかったとして、学校法人と同法人事務局長を労働安全衛生法第12条（衛生管理者の選任）違反の疑いで京都地検に書類送検しました。衛生管理者を務めていた労働者が退職した後の数カ月間、後任を選出していませんでした。</w:t>
      </w:r>
    </w:p>
    <w:p w14:paraId="5605220E" w14:textId="27D5FEA6" w:rsidR="00DF0884" w:rsidRPr="00DF0884" w:rsidRDefault="00DF0884" w:rsidP="00663668">
      <w:pPr>
        <w:spacing w:line="320" w:lineRule="exact"/>
        <w:ind w:firstLineChars="100" w:firstLine="210"/>
        <w:jc w:val="both"/>
        <w:rPr>
          <w:rFonts w:ascii="メイリオ" w:eastAsia="メイリオ" w:hAnsi="メイリオ"/>
          <w:noProof/>
          <w:sz w:val="21"/>
          <w:szCs w:val="21"/>
        </w:rPr>
      </w:pPr>
      <w:r w:rsidRPr="00DF0884">
        <w:rPr>
          <w:rFonts w:ascii="メイリオ" w:eastAsia="メイリオ" w:hAnsi="メイリオ" w:hint="eastAsia"/>
          <w:noProof/>
          <w:sz w:val="21"/>
          <w:szCs w:val="21"/>
        </w:rPr>
        <w:t>同法は衛生管理者について、事業場で使用する労働者の人数に応じて、法定の有資格者の中から既定の人数を選任しなければならないとしています。</w:t>
      </w:r>
    </w:p>
    <w:p w14:paraId="54448A1E" w14:textId="20C28A5B" w:rsidR="001D6CEA" w:rsidRPr="001D6CEA" w:rsidRDefault="00DF0884" w:rsidP="00663668">
      <w:pPr>
        <w:spacing w:line="320" w:lineRule="exact"/>
        <w:ind w:firstLineChars="100" w:firstLine="210"/>
        <w:jc w:val="both"/>
        <w:rPr>
          <w:rFonts w:ascii="メイリオ" w:eastAsia="メイリオ" w:hAnsi="メイリオ"/>
          <w:noProof/>
          <w:sz w:val="21"/>
          <w:szCs w:val="21"/>
        </w:rPr>
      </w:pPr>
      <w:r w:rsidRPr="00DF0884">
        <w:rPr>
          <w:rFonts w:ascii="メイリオ" w:eastAsia="メイリオ" w:hAnsi="メイリオ" w:hint="eastAsia"/>
          <w:noProof/>
          <w:sz w:val="21"/>
          <w:szCs w:val="21"/>
        </w:rPr>
        <w:t>同法人が運営する大学では常時200人超500人以下の労働者を使用しており、２人を選任する必要がありました。同法人には有資格者が２人いましたが、１人が令和６年３月末で退職し、労働安全衛生規則で定める14日以内に後任を選任することができませんでした。欠員が生じていた期間は半年未満だったとのことです</w:t>
      </w:r>
      <w:r w:rsidR="001D6CEA" w:rsidRPr="001D6CEA">
        <w:rPr>
          <w:rFonts w:ascii="メイリオ" w:eastAsia="メイリオ" w:hAnsi="メイリオ" w:hint="eastAsia"/>
          <w:noProof/>
          <w:sz w:val="21"/>
          <w:szCs w:val="21"/>
        </w:rPr>
        <w:t>。</w:t>
      </w:r>
    </w:p>
    <w:bookmarkEnd w:id="19"/>
    <w:p w14:paraId="6FDDE758" w14:textId="77777777" w:rsidR="00E15D8F" w:rsidRDefault="00E15D8F" w:rsidP="00663668">
      <w:pPr>
        <w:spacing w:line="320" w:lineRule="exact"/>
        <w:rPr>
          <w:rFonts w:ascii="メイリオ" w:eastAsia="メイリオ" w:hAnsi="メイリオ"/>
          <w:sz w:val="20"/>
          <w:szCs w:val="20"/>
        </w:rPr>
      </w:pPr>
    </w:p>
    <w:p w14:paraId="46C1ABB6" w14:textId="1DCF566E" w:rsidR="00663668" w:rsidRPr="00A8356C" w:rsidRDefault="00663668" w:rsidP="00C028C8">
      <w:pPr>
        <w:spacing w:line="330" w:lineRule="exact"/>
        <w:rPr>
          <w:rFonts w:ascii="メイリオ" w:eastAsia="メイリオ" w:hAnsi="メイリオ"/>
          <w:sz w:val="20"/>
          <w:szCs w:val="20"/>
        </w:rPr>
        <w:sectPr w:rsidR="00663668" w:rsidRPr="00A8356C" w:rsidSect="00AD0044">
          <w:type w:val="continuous"/>
          <w:pgSz w:w="11906" w:h="16838" w:code="9"/>
          <w:pgMar w:top="1440" w:right="1080" w:bottom="1440" w:left="1080" w:header="624" w:footer="720" w:gutter="0"/>
          <w:cols w:num="2" w:space="626"/>
          <w:docGrid w:linePitch="360"/>
        </w:sectPr>
      </w:pPr>
    </w:p>
    <w:p w14:paraId="4315433E" w14:textId="195B4961" w:rsidR="00D66C51" w:rsidRPr="00536582" w:rsidRDefault="00D66C51" w:rsidP="00D66C51">
      <w:pPr>
        <w:pBdr>
          <w:top w:val="single" w:sz="18" w:space="3" w:color="664D26" w:themeColor="accent6" w:themeShade="80"/>
          <w:bottom w:val="single" w:sz="8" w:space="3" w:color="664D26" w:themeColor="accent6" w:themeShade="80"/>
        </w:pBdr>
        <w:spacing w:line="370" w:lineRule="exact"/>
        <w:ind w:firstLineChars="50" w:firstLine="130"/>
        <w:rPr>
          <w:rFonts w:ascii="メイリオ" w:eastAsia="メイリオ" w:hAnsi="メイリオ"/>
          <w:b/>
          <w:bCs/>
          <w:color w:val="664D26" w:themeColor="accent6" w:themeShade="80"/>
          <w:sz w:val="26"/>
          <w:szCs w:val="26"/>
        </w:rPr>
      </w:pPr>
      <w:r w:rsidRPr="00536582">
        <w:rPr>
          <w:rFonts w:ascii="メイリオ" w:eastAsia="メイリオ" w:hAnsi="メイリオ" w:hint="eastAsia"/>
          <w:b/>
          <w:bCs/>
          <w:color w:val="664D26" w:themeColor="accent6" w:themeShade="80"/>
          <w:sz w:val="26"/>
          <w:szCs w:val="26"/>
        </w:rPr>
        <w:lastRenderedPageBreak/>
        <w:t>調査</w:t>
      </w:r>
    </w:p>
    <w:p w14:paraId="44051581" w14:textId="73B64697" w:rsidR="00D26043" w:rsidRPr="00D26043" w:rsidRDefault="00DF0884" w:rsidP="00D447CF">
      <w:pPr>
        <w:spacing w:before="180" w:after="120" w:line="320" w:lineRule="exact"/>
        <w:rPr>
          <w:rFonts w:ascii="メイリオ" w:eastAsia="メイリオ" w:hAnsi="メイリオ"/>
          <w:color w:val="664D26" w:themeColor="accent6" w:themeShade="80"/>
          <w:szCs w:val="21"/>
        </w:rPr>
      </w:pPr>
      <w:r w:rsidRPr="00DF0884">
        <w:rPr>
          <w:rFonts w:ascii="メイリオ" w:eastAsia="メイリオ" w:hAnsi="メイリオ" w:hint="eastAsia"/>
          <w:b/>
          <w:bCs/>
          <w:color w:val="664D26" w:themeColor="accent6" w:themeShade="80"/>
          <w:sz w:val="28"/>
          <w:szCs w:val="28"/>
        </w:rPr>
        <w:t>価格交渉促進月間（2025年９月）フォローアップ調査（中小企業庁）</w:t>
      </w:r>
    </w:p>
    <w:p w14:paraId="2B69215A" w14:textId="77777777" w:rsidR="00DF0884" w:rsidRPr="00DF0884" w:rsidRDefault="00DF0884" w:rsidP="00D447CF">
      <w:pPr>
        <w:widowControl w:val="0"/>
        <w:spacing w:line="314" w:lineRule="exact"/>
        <w:ind w:firstLineChars="100" w:firstLine="210"/>
        <w:jc w:val="both"/>
        <w:rPr>
          <w:rFonts w:ascii="メイリオ" w:eastAsia="メイリオ" w:hAnsi="メイリオ" w:cs="Arial"/>
          <w:noProof/>
          <w:kern w:val="2"/>
          <w:sz w:val="21"/>
          <w:szCs w:val="21"/>
        </w:rPr>
      </w:pPr>
      <w:r w:rsidRPr="00DF0884">
        <w:rPr>
          <w:rFonts w:ascii="メイリオ" w:eastAsia="メイリオ" w:hAnsi="メイリオ" w:cs="Arial" w:hint="eastAsia"/>
          <w:noProof/>
          <w:kern w:val="2"/>
          <w:sz w:val="21"/>
          <w:szCs w:val="21"/>
        </w:rPr>
        <w:t>中小企業庁は、今年４～９月末までの期間における、発注企業との間の価格交渉や価格転嫁の状況を調査しました。</w:t>
      </w:r>
    </w:p>
    <w:p w14:paraId="7B315268" w14:textId="77777777" w:rsidR="00DF0884" w:rsidRPr="00DF0884" w:rsidRDefault="00DF0884" w:rsidP="00D447CF">
      <w:pPr>
        <w:widowControl w:val="0"/>
        <w:spacing w:line="314" w:lineRule="exact"/>
        <w:ind w:firstLineChars="100" w:firstLine="210"/>
        <w:jc w:val="both"/>
        <w:rPr>
          <w:rFonts w:ascii="メイリオ" w:eastAsia="メイリオ" w:hAnsi="メイリオ" w:cs="Arial"/>
          <w:noProof/>
          <w:kern w:val="2"/>
          <w:sz w:val="21"/>
          <w:szCs w:val="21"/>
        </w:rPr>
      </w:pPr>
      <w:r w:rsidRPr="00DF0884">
        <w:rPr>
          <w:rFonts w:ascii="メイリオ" w:eastAsia="メイリオ" w:hAnsi="メイリオ" w:cs="Arial" w:hint="eastAsia"/>
          <w:noProof/>
          <w:kern w:val="2"/>
          <w:sz w:val="21"/>
          <w:szCs w:val="21"/>
        </w:rPr>
        <w:t>価格交渉について、「発注企業から申入れがあり、価格交渉が行われた」割合は34.6％でした。前回調査（今年３月実施）から3.1ポイント増加しています。「受注企業から交渉を申し出、交渉が行われた」割合は54.8％で、2.8ポイント低下しました。</w:t>
      </w:r>
    </w:p>
    <w:p w14:paraId="2E336262" w14:textId="77777777" w:rsidR="00DF0884" w:rsidRPr="00DF0884" w:rsidRDefault="00DF0884" w:rsidP="00D447CF">
      <w:pPr>
        <w:widowControl w:val="0"/>
        <w:spacing w:line="314" w:lineRule="exact"/>
        <w:ind w:firstLineChars="100" w:firstLine="210"/>
        <w:jc w:val="both"/>
        <w:rPr>
          <w:rFonts w:ascii="メイリオ" w:eastAsia="メイリオ" w:hAnsi="メイリオ" w:cs="Arial"/>
          <w:noProof/>
          <w:kern w:val="2"/>
          <w:sz w:val="21"/>
          <w:szCs w:val="21"/>
        </w:rPr>
      </w:pPr>
      <w:r w:rsidRPr="00DF0884">
        <w:rPr>
          <w:rFonts w:ascii="メイリオ" w:eastAsia="メイリオ" w:hAnsi="メイリオ" w:cs="Arial" w:hint="eastAsia"/>
          <w:noProof/>
          <w:kern w:val="2"/>
          <w:sz w:val="21"/>
          <w:szCs w:val="21"/>
        </w:rPr>
        <w:t>価格転嫁の状況をみると「全額転嫁ができた」とする割合は1.6ポイント上昇し、27.3％でした。一方、「転嫁できなかった」と「マイナスになった」を合計した割合は16.8％で、横ばいで推移しました。「引き続き、転嫁できない企業と二極分離の状態が継続している」と分析しています。</w:t>
      </w:r>
    </w:p>
    <w:p w14:paraId="04521429" w14:textId="40027FC5" w:rsidR="00DF0884" w:rsidRPr="00DF0884" w:rsidRDefault="00DF0884" w:rsidP="00D447CF">
      <w:pPr>
        <w:widowControl w:val="0"/>
        <w:spacing w:line="314" w:lineRule="exact"/>
        <w:ind w:firstLineChars="100" w:firstLine="210"/>
        <w:jc w:val="both"/>
        <w:rPr>
          <w:rFonts w:ascii="メイリオ" w:eastAsia="メイリオ" w:hAnsi="メイリオ" w:cs="Arial"/>
          <w:noProof/>
          <w:kern w:val="2"/>
          <w:sz w:val="21"/>
          <w:szCs w:val="21"/>
        </w:rPr>
      </w:pPr>
      <w:r w:rsidRPr="00DF0884">
        <w:rPr>
          <w:rFonts w:ascii="メイリオ" w:eastAsia="メイリオ" w:hAnsi="メイリオ" w:cs="Arial" w:hint="eastAsia"/>
          <w:noProof/>
          <w:kern w:val="2"/>
          <w:sz w:val="21"/>
          <w:szCs w:val="21"/>
        </w:rPr>
        <w:t>価格交渉が行われた企業のうち、71.9％で、労務費の交渉が行われました。交渉を希望したが行われなかった割合は5.9％となっています。</w:t>
      </w:r>
    </w:p>
    <w:p w14:paraId="232F7358" w14:textId="2487632D" w:rsidR="00140F51" w:rsidRPr="00DF0884" w:rsidRDefault="00D447CF" w:rsidP="00D447CF">
      <w:pPr>
        <w:widowControl w:val="0"/>
        <w:spacing w:line="310" w:lineRule="exact"/>
        <w:jc w:val="both"/>
        <w:rPr>
          <w:rFonts w:ascii="メイリオ" w:eastAsia="メイリオ" w:hAnsi="メイリオ" w:cs="Arial"/>
          <w:kern w:val="2"/>
          <w:sz w:val="20"/>
          <w:szCs w:val="20"/>
        </w:rPr>
      </w:pPr>
      <w:r w:rsidRPr="00DF0884">
        <w:rPr>
          <w:rFonts w:ascii="メイリオ" w:eastAsia="メイリオ" w:hAnsi="メイリオ" w:cs="Arial"/>
          <w:b/>
          <w:bCs/>
          <w:noProof/>
          <w:kern w:val="2"/>
          <w:sz w:val="16"/>
          <w:szCs w:val="16"/>
        </w:rPr>
        <w:drawing>
          <wp:anchor distT="0" distB="0" distL="114300" distR="114300" simplePos="0" relativeHeight="251937792" behindDoc="0" locked="0" layoutInCell="1" allowOverlap="1" wp14:anchorId="78CB4B71" wp14:editId="362E571F">
            <wp:simplePos x="0" y="0"/>
            <wp:positionH relativeFrom="margin">
              <wp:posOffset>66675</wp:posOffset>
            </wp:positionH>
            <wp:positionV relativeFrom="paragraph">
              <wp:posOffset>82550</wp:posOffset>
            </wp:positionV>
            <wp:extent cx="3817620" cy="2333625"/>
            <wp:effectExtent l="0" t="0" r="0" b="9525"/>
            <wp:wrapSquare wrapText="bothSides"/>
            <wp:docPr id="115973832" name="図 39" descr="グラフ, 円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3832" name="図 39" descr="グラフ, 円グラフ&#10;&#10;AI 生成コンテンツは誤りを含む可能性があります。"/>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817620" cy="233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0884">
        <w:rPr>
          <w:rFonts w:ascii="メイリオ" w:eastAsia="メイリオ" w:hAnsi="メイリオ" w:cs="Arial"/>
          <w:noProof/>
          <w:kern w:val="2"/>
          <w:sz w:val="21"/>
          <w:szCs w:val="18"/>
        </w:rPr>
        <w:drawing>
          <wp:anchor distT="0" distB="0" distL="114300" distR="114300" simplePos="0" relativeHeight="251938816" behindDoc="0" locked="0" layoutInCell="1" allowOverlap="1" wp14:anchorId="5BDC121B" wp14:editId="0156B375">
            <wp:simplePos x="0" y="0"/>
            <wp:positionH relativeFrom="margin">
              <wp:posOffset>4009390</wp:posOffset>
            </wp:positionH>
            <wp:positionV relativeFrom="paragraph">
              <wp:posOffset>244475</wp:posOffset>
            </wp:positionV>
            <wp:extent cx="2179320" cy="2190750"/>
            <wp:effectExtent l="0" t="0" r="0" b="0"/>
            <wp:wrapThrough wrapText="bothSides">
              <wp:wrapPolygon edited="0">
                <wp:start x="0" y="0"/>
                <wp:lineTo x="0" y="21412"/>
                <wp:lineTo x="21336" y="21412"/>
                <wp:lineTo x="21336" y="0"/>
                <wp:lineTo x="0" y="0"/>
              </wp:wrapPolygon>
            </wp:wrapThrough>
            <wp:docPr id="538540969" name="図 16"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540969" name="図 16" descr="テキスト&#10;&#10;AI 生成コンテンツは誤りを含む可能性があります。"/>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79320" cy="2190750"/>
                    </a:xfrm>
                    <a:prstGeom prst="rect">
                      <a:avLst/>
                    </a:prstGeom>
                  </pic:spPr>
                </pic:pic>
              </a:graphicData>
            </a:graphic>
            <wp14:sizeRelH relativeFrom="margin">
              <wp14:pctWidth>0</wp14:pctWidth>
            </wp14:sizeRelH>
            <wp14:sizeRelV relativeFrom="margin">
              <wp14:pctHeight>0</wp14:pctHeight>
            </wp14:sizeRelV>
          </wp:anchor>
        </w:drawing>
      </w:r>
    </w:p>
    <w:p w14:paraId="42986F16" w14:textId="1DE0FDF2" w:rsidR="001C5689" w:rsidRPr="006C1FF5" w:rsidRDefault="00F55797" w:rsidP="00937649">
      <w:pPr>
        <w:pBdr>
          <w:top w:val="single" w:sz="18" w:space="3" w:color="664D26" w:themeColor="accent6" w:themeShade="80"/>
          <w:bottom w:val="single" w:sz="8" w:space="3" w:color="664D26" w:themeColor="accent6" w:themeShade="80"/>
        </w:pBdr>
        <w:spacing w:line="370" w:lineRule="exact"/>
        <w:ind w:firstLineChars="50" w:firstLine="130"/>
        <w:rPr>
          <w:rFonts w:ascii="メイリオ" w:eastAsia="メイリオ" w:hAnsi="メイリオ"/>
          <w:b/>
          <w:bCs/>
          <w:color w:val="664D26" w:themeColor="accent6" w:themeShade="80"/>
          <w:sz w:val="26"/>
          <w:szCs w:val="26"/>
        </w:rPr>
      </w:pPr>
      <w:r w:rsidRPr="006C1FF5">
        <w:rPr>
          <w:rFonts w:ascii="メイリオ" w:eastAsia="メイリオ" w:hAnsi="メイリオ" w:hint="eastAsia"/>
          <w:b/>
          <w:bCs/>
          <w:color w:val="664D26" w:themeColor="accent6" w:themeShade="80"/>
          <w:sz w:val="26"/>
          <w:szCs w:val="26"/>
        </w:rPr>
        <w:t>実務に役立つＱ＆Ａ</w:t>
      </w:r>
    </w:p>
    <w:p w14:paraId="492CB202" w14:textId="4B8109DE" w:rsidR="00CA2FD0" w:rsidRPr="00CA2FD0" w:rsidRDefault="00DF0884" w:rsidP="005463D3">
      <w:pPr>
        <w:spacing w:before="180" w:line="330" w:lineRule="exact"/>
        <w:rPr>
          <w:rFonts w:ascii="メイリオ" w:eastAsia="メイリオ" w:hAnsi="メイリオ"/>
          <w:b/>
          <w:bCs/>
          <w:color w:val="664D26" w:themeColor="accent6" w:themeShade="80"/>
          <w:sz w:val="28"/>
          <w:szCs w:val="28"/>
        </w:rPr>
      </w:pPr>
      <w:r w:rsidRPr="00DF0884">
        <w:rPr>
          <w:rFonts w:ascii="メイリオ" w:eastAsia="メイリオ" w:hAnsi="メイリオ" w:hint="eastAsia"/>
          <w:b/>
          <w:bCs/>
          <w:color w:val="664D26" w:themeColor="accent6" w:themeShade="80"/>
          <w:sz w:val="28"/>
          <w:szCs w:val="28"/>
        </w:rPr>
        <w:t>育介協定を自動更新？　代表者は管理職に昇進</w:t>
      </w:r>
    </w:p>
    <w:p w14:paraId="218770A6" w14:textId="419358CA" w:rsidR="00140F51" w:rsidRPr="005C4890" w:rsidRDefault="00140F51" w:rsidP="00D447CF">
      <w:pPr>
        <w:spacing w:line="300" w:lineRule="exact"/>
        <w:rPr>
          <w:rFonts w:ascii="メイリオ" w:eastAsia="メイリオ" w:hAnsi="メイリオ"/>
          <w:color w:val="664D26" w:themeColor="accent6" w:themeShade="80"/>
          <w:szCs w:val="21"/>
        </w:rPr>
      </w:pPr>
      <w:r w:rsidRPr="0088102D">
        <w:rPr>
          <w:rFonts w:ascii="メイリオ" w:eastAsia="メイリオ" w:hAnsi="メイリオ"/>
          <w:noProof/>
          <w:szCs w:val="21"/>
        </w:rPr>
        <mc:AlternateContent>
          <mc:Choice Requires="wps">
            <w:drawing>
              <wp:anchor distT="45720" distB="45720" distL="114300" distR="114300" simplePos="0" relativeHeight="251772928" behindDoc="0" locked="0" layoutInCell="1" allowOverlap="1" wp14:anchorId="5E8EB54B" wp14:editId="79463EE2">
                <wp:simplePos x="0" y="0"/>
                <wp:positionH relativeFrom="margin">
                  <wp:posOffset>0</wp:posOffset>
                </wp:positionH>
                <wp:positionV relativeFrom="paragraph">
                  <wp:posOffset>90805</wp:posOffset>
                </wp:positionV>
                <wp:extent cx="6153150" cy="790575"/>
                <wp:effectExtent l="0" t="0" r="0" b="9525"/>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90575"/>
                        </a:xfrm>
                        <a:prstGeom prst="rect">
                          <a:avLst/>
                        </a:prstGeom>
                        <a:solidFill>
                          <a:schemeClr val="tx2">
                            <a:lumMod val="20000"/>
                            <a:lumOff val="80000"/>
                          </a:schemeClr>
                        </a:solidFill>
                        <a:ln w="9525">
                          <a:noFill/>
                          <a:miter lim="800000"/>
                          <a:headEnd/>
                          <a:tailEnd/>
                        </a:ln>
                      </wps:spPr>
                      <wps:txbx>
                        <w:txbxContent>
                          <w:p w14:paraId="11F6C578" w14:textId="7CCFC8D7" w:rsidR="005C4890" w:rsidRPr="00071BF1" w:rsidRDefault="00DF0884" w:rsidP="00D447CF">
                            <w:pPr>
                              <w:spacing w:line="320" w:lineRule="exact"/>
                              <w:ind w:firstLineChars="100" w:firstLine="210"/>
                              <w:jc w:val="both"/>
                              <w:rPr>
                                <w:rFonts w:ascii="メイリオ" w:eastAsia="メイリオ" w:hAnsi="メイリオ"/>
                                <w:sz w:val="21"/>
                                <w:szCs w:val="21"/>
                              </w:rPr>
                            </w:pPr>
                            <w:r w:rsidRPr="00DF0884">
                              <w:rPr>
                                <w:rFonts w:ascii="メイリオ" w:eastAsia="メイリオ" w:hAnsi="メイリオ" w:hint="eastAsia"/>
                                <w:sz w:val="21"/>
                                <w:szCs w:val="21"/>
                              </w:rPr>
                              <w:t>育児休業等の対象者を限定する労使協定を結んでいて、内容をみると自動更新となっていました。労働者側の締結当事者は、現在、管理職に昇進しています。過半数代表者が管理監督者となった場合においても、協定は有効なのでしょうか</w:t>
                            </w:r>
                            <w:r w:rsidR="00B97F32" w:rsidRPr="00B97F32">
                              <w:rPr>
                                <w:rFonts w:ascii="メイリオ" w:eastAsia="メイリオ" w:hAnsi="メイリオ" w:hint="eastAsia"/>
                                <w:sz w:val="21"/>
                                <w:szCs w:val="21"/>
                              </w:rPr>
                              <w:t>。</w:t>
                            </w:r>
                          </w:p>
                        </w:txbxContent>
                      </wps:txbx>
                      <wps:bodyPr rot="0" vert="horz" wrap="square" lIns="756000" tIns="72000" rIns="144000" bIns="720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8EB54B" id="_x0000_s1032" type="#_x0000_t202" style="position:absolute;margin-left:0;margin-top:7.15pt;width:484.5pt;height:62.25pt;z-index:251772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" fillcolor="#d6d6d6 [671]" stroked="f">
                <v:textbox inset="21mm,2mm,4mm,2mm">
                  <w:txbxContent>
                    <w:p w14:paraId="11F6C578" w14:textId="7CCFC8D7" w:rsidR="005C4890" w:rsidRPr="00071BF1" w:rsidRDefault="00DF0884" w:rsidP="00D447CF">
                      <w:pPr>
                        <w:spacing w:line="320" w:lineRule="exact"/>
                        <w:ind w:firstLineChars="100" w:firstLine="210"/>
                        <w:jc w:val="both"/>
                        <w:rPr>
                          <w:rFonts w:ascii="メイリオ" w:eastAsia="メイリオ" w:hAnsi="メイリオ"/>
                          <w:sz w:val="21"/>
                          <w:szCs w:val="21"/>
                        </w:rPr>
                      </w:pPr>
                      <w:r w:rsidRPr="00DF0884">
                        <w:rPr>
                          <w:rFonts w:ascii="メイリオ" w:eastAsia="メイリオ" w:hAnsi="メイリオ" w:hint="eastAsia"/>
                          <w:sz w:val="21"/>
                          <w:szCs w:val="21"/>
                        </w:rPr>
                        <w:t>育児休業等の対象者を限定する労使協定を結んでいて、内容をみると自動更新となっていました。労働者側の締結当事者は、現在、管理職に昇進しています。過半数代表者が管理監督者となった場合においても、協定は有効なのでしょうか</w:t>
                      </w:r>
                      <w:r w:rsidR="00B97F32" w:rsidRPr="00B97F32">
                        <w:rPr>
                          <w:rFonts w:ascii="メイリオ" w:eastAsia="メイリオ" w:hAnsi="メイリオ" w:hint="eastAsia"/>
                          <w:sz w:val="21"/>
                          <w:szCs w:val="21"/>
                        </w:rPr>
                        <w:t>。</w:t>
                      </w:r>
                    </w:p>
                  </w:txbxContent>
                </v:textbox>
                <w10:wrap anchorx="margin"/>
              </v:shape>
            </w:pict>
          </mc:Fallback>
        </mc:AlternateContent>
      </w:r>
    </w:p>
    <w:p w14:paraId="03638625" w14:textId="4FB8D7B5" w:rsidR="005C4890" w:rsidRPr="00C662C0" w:rsidRDefault="00F65785" w:rsidP="00D447CF">
      <w:pPr>
        <w:spacing w:line="300" w:lineRule="exact"/>
        <w:rPr>
          <w:rFonts w:ascii="メイリオ" w:eastAsia="メイリオ" w:hAnsi="メイリオ"/>
          <w:szCs w:val="21"/>
        </w:rPr>
      </w:pPr>
      <w:r w:rsidRPr="005639E4">
        <w:rPr>
          <w:rFonts w:ascii="メイリオ" w:eastAsia="メイリオ" w:hAnsi="メイリオ"/>
          <w:noProof/>
          <w:sz w:val="22"/>
        </w:rPr>
        <mc:AlternateContent>
          <mc:Choice Requires="wps">
            <w:drawing>
              <wp:anchor distT="45720" distB="45720" distL="114300" distR="114300" simplePos="0" relativeHeight="251773952" behindDoc="0" locked="0" layoutInCell="1" allowOverlap="1" wp14:anchorId="2EA7AA78" wp14:editId="7BFB7862">
                <wp:simplePos x="0" y="0"/>
                <wp:positionH relativeFrom="column">
                  <wp:posOffset>190500</wp:posOffset>
                </wp:positionH>
                <wp:positionV relativeFrom="paragraph">
                  <wp:posOffset>60960</wp:posOffset>
                </wp:positionV>
                <wp:extent cx="466725" cy="457200"/>
                <wp:effectExtent l="0" t="0" r="9525" b="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solidFill>
                          <a:schemeClr val="accent6">
                            <a:lumMod val="50000"/>
                          </a:schemeClr>
                        </a:solidFill>
                        <a:ln w="9525">
                          <a:noFill/>
                          <a:miter lim="800000"/>
                          <a:headEnd/>
                          <a:tailEnd/>
                        </a:ln>
                      </wps:spPr>
                      <wps:txbx>
                        <w:txbxContent>
                          <w:p w14:paraId="430241A5" w14:textId="77777777" w:rsidR="005C4890" w:rsidRPr="00557E82" w:rsidRDefault="005C4890" w:rsidP="005C4890">
                            <w:pPr>
                              <w:jc w:val="center"/>
                              <w:rPr>
                                <w:rFonts w:eastAsia="ＭＳ 明朝"/>
                                <w:color w:val="FFFFFF" w:themeColor="background1"/>
                                <w:sz w:val="40"/>
                                <w:szCs w:val="40"/>
                              </w:rPr>
                            </w:pPr>
                            <w:r w:rsidRPr="00557E82">
                              <w:rPr>
                                <w:rFonts w:eastAsia="ＭＳ 明朝" w:hint="eastAsia"/>
                                <w:color w:val="FFFFFF" w:themeColor="background1"/>
                                <w:sz w:val="40"/>
                                <w:szCs w:val="40"/>
                              </w:rPr>
                              <w:t>Q</w:t>
                            </w:r>
                            <w:r>
                              <w:rPr>
                                <w:rFonts w:eastAsia="ＭＳ 明朝"/>
                                <w:color w:val="FFFFFF" w:themeColor="background1"/>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A7AA78" id="_x0000_s1033" type="#_x0000_t202" style="position:absolute;margin-left:15pt;margin-top:4.8pt;width:36.75pt;height:36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" fillcolor="#664c26 [1609]" stroked="f">
                <v:textbox>
                  <w:txbxContent>
                    <w:p w14:paraId="430241A5" w14:textId="77777777" w:rsidR="005C4890" w:rsidRPr="00557E82" w:rsidRDefault="005C4890" w:rsidP="005C4890">
                      <w:pPr>
                        <w:jc w:val="center"/>
                        <w:rPr>
                          <w:rFonts w:eastAsia="ＭＳ 明朝"/>
                          <w:color w:val="FFFFFF" w:themeColor="background1"/>
                          <w:sz w:val="40"/>
                          <w:szCs w:val="40"/>
                        </w:rPr>
                      </w:pPr>
                      <w:r w:rsidRPr="00557E82">
                        <w:rPr>
                          <w:rFonts w:eastAsia="ＭＳ 明朝" w:hint="eastAsia"/>
                          <w:color w:val="FFFFFF" w:themeColor="background1"/>
                          <w:sz w:val="40"/>
                          <w:szCs w:val="40"/>
                        </w:rPr>
                        <w:t>Q</w:t>
                      </w:r>
                      <w:r>
                        <w:rPr>
                          <w:rFonts w:eastAsia="ＭＳ 明朝"/>
                          <w:color w:val="FFFFFF" w:themeColor="background1"/>
                          <w:sz w:val="40"/>
                          <w:szCs w:val="40"/>
                        </w:rPr>
                        <w:t xml:space="preserve"> </w:t>
                      </w:r>
                    </w:p>
                  </w:txbxContent>
                </v:textbox>
                <w10:wrap type="square"/>
              </v:shape>
            </w:pict>
          </mc:Fallback>
        </mc:AlternateContent>
      </w:r>
    </w:p>
    <w:p w14:paraId="1C1DFAB5" w14:textId="3B9DAA89" w:rsidR="005C4890" w:rsidRPr="001C5689" w:rsidRDefault="005C4890" w:rsidP="00D447CF">
      <w:pPr>
        <w:spacing w:line="300" w:lineRule="exact"/>
        <w:rPr>
          <w:rFonts w:ascii="メイリオ" w:eastAsia="メイリオ" w:hAnsi="メイリオ"/>
          <w:szCs w:val="21"/>
        </w:rPr>
      </w:pPr>
    </w:p>
    <w:p w14:paraId="6C716762" w14:textId="77777777" w:rsidR="00F65785" w:rsidRDefault="00F65785" w:rsidP="00D447CF">
      <w:pPr>
        <w:spacing w:line="300" w:lineRule="exact"/>
        <w:rPr>
          <w:rFonts w:ascii="メイリオ" w:eastAsia="メイリオ" w:hAnsi="メイリオ"/>
          <w:noProof/>
          <w:sz w:val="21"/>
          <w:szCs w:val="21"/>
        </w:rPr>
      </w:pPr>
    </w:p>
    <w:p w14:paraId="6BE9005E" w14:textId="77777777" w:rsidR="00071BF1" w:rsidRDefault="00071BF1" w:rsidP="00D447CF">
      <w:pPr>
        <w:spacing w:line="300" w:lineRule="exact"/>
        <w:rPr>
          <w:rFonts w:ascii="メイリオ" w:eastAsia="メイリオ" w:hAnsi="メイリオ"/>
          <w:noProof/>
          <w:sz w:val="21"/>
          <w:szCs w:val="21"/>
        </w:rPr>
      </w:pPr>
    </w:p>
    <w:bookmarkStart w:id="20" w:name="_Hlk155713848"/>
    <w:p w14:paraId="0A03F100" w14:textId="51837A05" w:rsidR="00DF0884" w:rsidRPr="00D447CF" w:rsidRDefault="00DF0884" w:rsidP="00D447CF">
      <w:pPr>
        <w:widowControl w:val="0"/>
        <w:spacing w:line="320" w:lineRule="exact"/>
        <w:ind w:firstLineChars="100" w:firstLine="210"/>
        <w:jc w:val="both"/>
        <w:rPr>
          <w:rFonts w:ascii="メイリオ" w:eastAsia="メイリオ" w:hAnsi="メイリオ" w:cs="Arial"/>
          <w:noProof/>
          <w:kern w:val="2"/>
          <w:sz w:val="21"/>
          <w:szCs w:val="21"/>
        </w:rPr>
      </w:pPr>
      <w:r w:rsidRPr="00D447CF">
        <w:rPr>
          <w:rFonts w:ascii="メイリオ" w:eastAsia="メイリオ" w:hAnsi="メイリオ" w:cs="Arial"/>
          <w:noProof/>
          <w:kern w:val="2"/>
          <w:sz w:val="21"/>
          <w:szCs w:val="21"/>
        </w:rPr>
        <mc:AlternateContent>
          <mc:Choice Requires="wps">
            <w:drawing>
              <wp:anchor distT="45720" distB="45720" distL="114300" distR="114300" simplePos="0" relativeHeight="251940864" behindDoc="0" locked="0" layoutInCell="1" allowOverlap="1" wp14:anchorId="78E79C43" wp14:editId="6862B963">
                <wp:simplePos x="0" y="0"/>
                <wp:positionH relativeFrom="column">
                  <wp:posOffset>172085</wp:posOffset>
                </wp:positionH>
                <wp:positionV relativeFrom="paragraph">
                  <wp:posOffset>49578</wp:posOffset>
                </wp:positionV>
                <wp:extent cx="466725" cy="457200"/>
                <wp:effectExtent l="0" t="0" r="9525" b="0"/>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solidFill>
                          <a:srgbClr val="62A39F">
                            <a:lumMod val="60000"/>
                            <a:lumOff val="40000"/>
                          </a:srgbClr>
                        </a:solidFill>
                        <a:ln w="9525">
                          <a:noFill/>
                          <a:miter lim="800000"/>
                          <a:headEnd/>
                          <a:tailEnd/>
                        </a:ln>
                      </wps:spPr>
                      <wps:txbx>
                        <w:txbxContent>
                          <w:p w14:paraId="50A49800" w14:textId="77777777" w:rsidR="00DF0884" w:rsidRPr="00DF0884" w:rsidRDefault="00DF0884" w:rsidP="00DF0884">
                            <w:pPr>
                              <w:jc w:val="center"/>
                              <w:rPr>
                                <w:rFonts w:eastAsia="ＭＳ 明朝"/>
                                <w:color w:val="305250"/>
                                <w:sz w:val="40"/>
                                <w:szCs w:val="40"/>
                              </w:rPr>
                            </w:pPr>
                            <w:r w:rsidRPr="00DF0884">
                              <w:rPr>
                                <w:rFonts w:eastAsia="ＭＳ 明朝"/>
                                <w:color w:val="305250"/>
                                <w:sz w:val="40"/>
                                <w:szCs w:val="40"/>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E79C43" id="_x0000_s1034" type="#_x0000_t202" style="position:absolute;left:0;text-align:left;margin-left:13.55pt;margin-top:3.9pt;width:36.75pt;height:36pt;z-index:251940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" fillcolor="#a1c8c5" stroked="f">
                <v:textbox>
                  <w:txbxContent>
                    <w:p w14:paraId="50A49800" w14:textId="77777777" w:rsidR="00DF0884" w:rsidRPr="00DF0884" w:rsidRDefault="00DF0884" w:rsidP="00DF0884">
                      <w:pPr>
                        <w:jc w:val="center"/>
                        <w:rPr>
                          <w:rFonts w:eastAsia="ＭＳ 明朝"/>
                          <w:color w:val="305250"/>
                          <w:sz w:val="40"/>
                          <w:szCs w:val="40"/>
                        </w:rPr>
                      </w:pPr>
                      <w:r w:rsidRPr="00DF0884">
                        <w:rPr>
                          <w:rFonts w:eastAsia="ＭＳ 明朝"/>
                          <w:color w:val="305250"/>
                          <w:sz w:val="40"/>
                          <w:szCs w:val="40"/>
                        </w:rPr>
                        <w:t>A</w:t>
                      </w:r>
                    </w:p>
                  </w:txbxContent>
                </v:textbox>
                <w10:wrap type="square"/>
              </v:shape>
            </w:pict>
          </mc:Fallback>
        </mc:AlternateContent>
      </w:r>
      <w:bookmarkEnd w:id="20"/>
      <w:r w:rsidRPr="00D447CF">
        <w:rPr>
          <w:rFonts w:ascii="メイリオ" w:eastAsia="メイリオ" w:hAnsi="メイリオ" w:cs="Arial" w:hint="eastAsia"/>
          <w:noProof/>
          <w:kern w:val="2"/>
          <w:sz w:val="21"/>
          <w:szCs w:val="21"/>
        </w:rPr>
        <w:t>労使協定には有効期間の定めが必要なものと、不要なものがあります。たとえば時間外・休日労働（</w:t>
      </w:r>
      <w:r w:rsidRPr="00D447CF">
        <w:rPr>
          <w:rFonts w:ascii="メイリオ" w:eastAsia="メイリオ" w:hAnsi="メイリオ" w:cs="Arial"/>
          <w:noProof/>
          <w:kern w:val="2"/>
          <w:sz w:val="21"/>
          <w:szCs w:val="21"/>
        </w:rPr>
        <w:t>36</w:t>
      </w:r>
      <w:r w:rsidRPr="00D447CF">
        <w:rPr>
          <w:rFonts w:ascii="メイリオ" w:eastAsia="メイリオ" w:hAnsi="メイリオ" w:cs="Arial" w:hint="eastAsia"/>
          <w:noProof/>
          <w:kern w:val="2"/>
          <w:sz w:val="21"/>
          <w:szCs w:val="21"/>
        </w:rPr>
        <w:t>）協定など労基法に基づく労使協定の中には、条文ではっきりと有効期間の定めを必要としているものがあります。一方で、育介法の労使協定については、条文上では明らかではありませんが、有効期間の定めをすべきという解釈が示されています（令７・１・</w:t>
      </w:r>
      <w:r w:rsidRPr="00D447CF">
        <w:rPr>
          <w:rFonts w:ascii="メイリオ" w:eastAsia="メイリオ" w:hAnsi="メイリオ" w:cs="Arial"/>
          <w:noProof/>
          <w:kern w:val="2"/>
          <w:sz w:val="21"/>
          <w:szCs w:val="21"/>
        </w:rPr>
        <w:t>20</w:t>
      </w:r>
      <w:r w:rsidRPr="00D447CF">
        <w:rPr>
          <w:rFonts w:ascii="メイリオ" w:eastAsia="メイリオ" w:hAnsi="メイリオ" w:cs="Arial" w:hint="eastAsia"/>
          <w:noProof/>
          <w:kern w:val="2"/>
          <w:sz w:val="21"/>
          <w:szCs w:val="21"/>
        </w:rPr>
        <w:t>雇均発</w:t>
      </w:r>
      <w:r w:rsidRPr="00D447CF">
        <w:rPr>
          <w:rFonts w:ascii="メイリオ" w:eastAsia="メイリオ" w:hAnsi="メイリオ" w:cs="Arial"/>
          <w:noProof/>
          <w:kern w:val="2"/>
          <w:sz w:val="21"/>
          <w:szCs w:val="21"/>
        </w:rPr>
        <w:t>0120</w:t>
      </w:r>
      <w:r w:rsidRPr="00D447CF">
        <w:rPr>
          <w:rFonts w:ascii="メイリオ" w:eastAsia="メイリオ" w:hAnsi="メイリオ" w:cs="Arial" w:hint="eastAsia"/>
          <w:noProof/>
          <w:kern w:val="2"/>
          <w:sz w:val="21"/>
          <w:szCs w:val="21"/>
        </w:rPr>
        <w:t>第１号）。有効期間を定めたうえで、労使双方から申出がないときには、有効期間の延長を自動更新とする旨の規定を結ぶことも差し支えなく、厚労省が示す労使協定の例でも採用されています。</w:t>
      </w:r>
    </w:p>
    <w:p w14:paraId="759710EA" w14:textId="221490CE" w:rsidR="005463D3" w:rsidRPr="00D447CF" w:rsidRDefault="00DF0884" w:rsidP="00D447CF">
      <w:pPr>
        <w:widowControl w:val="0"/>
        <w:spacing w:line="320" w:lineRule="exact"/>
        <w:ind w:firstLineChars="100" w:firstLine="210"/>
        <w:jc w:val="both"/>
        <w:rPr>
          <w:rFonts w:ascii="メイリオ" w:eastAsia="メイリオ" w:hAnsi="メイリオ"/>
          <w:noProof/>
          <w:sz w:val="21"/>
          <w:szCs w:val="21"/>
        </w:rPr>
      </w:pPr>
      <w:r w:rsidRPr="00D447CF">
        <w:rPr>
          <w:rFonts w:ascii="メイリオ" w:eastAsia="メイリオ" w:hAnsi="メイリオ" w:cs="Arial" w:hint="eastAsia"/>
          <w:noProof/>
          <w:kern w:val="2"/>
          <w:sz w:val="21"/>
          <w:szCs w:val="21"/>
        </w:rPr>
        <w:t>過半数代表者は、管理監督者でないことが要件となっています（前掲通達）。自動更新される際に、過半数代表者が管理監督者に昇進していたり、退職していた場合は、協定を締結し直す必要があると解されています（平</w:t>
      </w:r>
      <w:r w:rsidRPr="00D447CF">
        <w:rPr>
          <w:rFonts w:ascii="メイリオ" w:eastAsia="メイリオ" w:hAnsi="メイリオ" w:cs="Arial"/>
          <w:noProof/>
          <w:kern w:val="2"/>
          <w:sz w:val="21"/>
          <w:szCs w:val="21"/>
        </w:rPr>
        <w:t>30</w:t>
      </w:r>
      <w:r w:rsidRPr="00D447CF">
        <w:rPr>
          <w:rFonts w:ascii="メイリオ" w:eastAsia="メイリオ" w:hAnsi="メイリオ" w:cs="Arial" w:hint="eastAsia"/>
          <w:noProof/>
          <w:kern w:val="2"/>
          <w:sz w:val="21"/>
          <w:szCs w:val="21"/>
        </w:rPr>
        <w:t>・７・</w:t>
      </w:r>
      <w:r w:rsidRPr="00D447CF">
        <w:rPr>
          <w:rFonts w:ascii="メイリオ" w:eastAsia="メイリオ" w:hAnsi="メイリオ" w:cs="Arial"/>
          <w:noProof/>
          <w:kern w:val="2"/>
          <w:sz w:val="21"/>
          <w:szCs w:val="21"/>
        </w:rPr>
        <w:t>30</w:t>
      </w:r>
      <w:r w:rsidRPr="00D447CF">
        <w:rPr>
          <w:rFonts w:ascii="メイリオ" w:eastAsia="メイリオ" w:hAnsi="メイリオ" w:cs="Arial" w:hint="eastAsia"/>
          <w:noProof/>
          <w:kern w:val="2"/>
          <w:sz w:val="21"/>
          <w:szCs w:val="21"/>
        </w:rPr>
        <w:t>雇均職発</w:t>
      </w:r>
      <w:r w:rsidRPr="00D447CF">
        <w:rPr>
          <w:rFonts w:ascii="メイリオ" w:eastAsia="メイリオ" w:hAnsi="メイリオ" w:cs="Arial"/>
          <w:noProof/>
          <w:kern w:val="2"/>
          <w:sz w:val="21"/>
          <w:szCs w:val="21"/>
        </w:rPr>
        <w:t>0730</w:t>
      </w:r>
      <w:r w:rsidRPr="00D447CF">
        <w:rPr>
          <w:rFonts w:ascii="メイリオ" w:eastAsia="メイリオ" w:hAnsi="メイリオ" w:cs="Arial" w:hint="eastAsia"/>
          <w:noProof/>
          <w:kern w:val="2"/>
          <w:sz w:val="21"/>
          <w:szCs w:val="21"/>
        </w:rPr>
        <w:t>第１号）</w:t>
      </w:r>
      <w:r w:rsidR="005463D3" w:rsidRPr="00D447CF">
        <w:rPr>
          <w:rFonts w:ascii="メイリオ" w:eastAsia="メイリオ" w:hAnsi="メイリオ" w:hint="eastAsia"/>
          <w:noProof/>
          <w:sz w:val="21"/>
          <w:szCs w:val="21"/>
        </w:rPr>
        <w:t>。</w:t>
      </w:r>
    </w:p>
    <w:p w14:paraId="3322E3CE" w14:textId="660B9843" w:rsidR="005463D3" w:rsidRPr="00071BF1" w:rsidRDefault="005463D3" w:rsidP="005463D3">
      <w:pPr>
        <w:spacing w:line="320" w:lineRule="exact"/>
        <w:ind w:firstLineChars="100" w:firstLine="210"/>
        <w:jc w:val="both"/>
        <w:rPr>
          <w:rFonts w:eastAsia="ＭＳ 明朝"/>
          <w:sz w:val="21"/>
          <w:szCs w:val="21"/>
        </w:rPr>
        <w:sectPr w:rsidR="005463D3" w:rsidRPr="00071BF1" w:rsidSect="00AD0044">
          <w:type w:val="continuous"/>
          <w:pgSz w:w="11906" w:h="16838" w:code="9"/>
          <w:pgMar w:top="1440" w:right="1080" w:bottom="1440" w:left="1080" w:header="624" w:footer="720" w:gutter="0"/>
          <w:cols w:space="720"/>
          <w:docGrid w:linePitch="360"/>
        </w:sectPr>
      </w:pPr>
    </w:p>
    <w:p w14:paraId="6010F1F5" w14:textId="209FC61B" w:rsidR="0080293A" w:rsidRPr="00536582" w:rsidRDefault="00E27CD5" w:rsidP="00EB0A75">
      <w:pPr>
        <w:pBdr>
          <w:top w:val="single" w:sz="18" w:space="3" w:color="664D26" w:themeColor="accent6" w:themeShade="80"/>
          <w:bottom w:val="single" w:sz="8" w:space="3" w:color="664D26" w:themeColor="accent6" w:themeShade="80"/>
        </w:pBdr>
        <w:spacing w:line="370" w:lineRule="exact"/>
        <w:rPr>
          <w:rFonts w:ascii="メイリオ" w:eastAsia="メイリオ" w:hAnsi="メイリオ"/>
          <w:b/>
          <w:bCs/>
          <w:color w:val="664D26" w:themeColor="accent6" w:themeShade="80"/>
          <w:sz w:val="26"/>
          <w:szCs w:val="26"/>
        </w:rPr>
      </w:pPr>
      <w:r w:rsidRPr="00E27CD5">
        <w:rPr>
          <w:rFonts w:ascii="メイリオ" w:eastAsia="メイリオ" w:hAnsi="メイリオ" w:hint="eastAsia"/>
          <w:b/>
          <w:bCs/>
          <w:color w:val="664D26" w:themeColor="accent6" w:themeShade="80"/>
          <w:sz w:val="26"/>
          <w:szCs w:val="26"/>
        </w:rPr>
        <w:lastRenderedPageBreak/>
        <w:t>身近な労働法の解説　―</w:t>
      </w:r>
      <w:r w:rsidR="00227A07" w:rsidRPr="00227A07">
        <w:rPr>
          <w:rFonts w:ascii="メイリオ" w:eastAsia="メイリオ" w:hAnsi="メイリオ"/>
          <w:b/>
          <w:bCs/>
          <w:color w:val="664D26" w:themeColor="accent6" w:themeShade="80"/>
          <w:sz w:val="26"/>
          <w:szCs w:val="26"/>
        </w:rPr>
        <w:t>女性活躍推進法①概要</w:t>
      </w:r>
      <w:r w:rsidR="0080293A" w:rsidRPr="00536582">
        <w:rPr>
          <w:rFonts w:ascii="メイリオ" w:eastAsia="メイリオ" w:hAnsi="メイリオ" w:hint="eastAsia"/>
          <w:b/>
          <w:bCs/>
          <w:color w:val="664D26" w:themeColor="accent6" w:themeShade="80"/>
          <w:sz w:val="26"/>
          <w:szCs w:val="26"/>
        </w:rPr>
        <w:t>―</w:t>
      </w:r>
    </w:p>
    <w:p w14:paraId="19EDFAFB" w14:textId="066BFDD8" w:rsidR="00FA7821" w:rsidRPr="00FA7821" w:rsidRDefault="00FA7821" w:rsidP="00FA7821">
      <w:pPr>
        <w:widowControl w:val="0"/>
        <w:spacing w:line="300" w:lineRule="exact"/>
        <w:ind w:firstLineChars="109" w:firstLine="305"/>
        <w:jc w:val="both"/>
        <w:rPr>
          <w:rFonts w:ascii="メイリオ" w:eastAsia="メイリオ" w:hAnsi="メイリオ" w:cs="Arial"/>
          <w:kern w:val="2"/>
          <w:sz w:val="28"/>
          <w:szCs w:val="28"/>
        </w:rPr>
      </w:pPr>
      <w:bookmarkStart w:id="21" w:name="_Hlk110427470"/>
    </w:p>
    <w:p w14:paraId="402CBDFC" w14:textId="77777777" w:rsidR="00227A07" w:rsidRDefault="00227A07" w:rsidP="00227A07">
      <w:pPr>
        <w:spacing w:line="340" w:lineRule="exact"/>
        <w:ind w:firstLineChars="109" w:firstLine="229"/>
        <w:jc w:val="both"/>
        <w:rPr>
          <w:rFonts w:ascii="メイリオ" w:eastAsia="メイリオ" w:hAnsi="メイリオ"/>
          <w:sz w:val="21"/>
          <w:szCs w:val="21"/>
        </w:rPr>
      </w:pPr>
      <w:bookmarkStart w:id="22" w:name="_Hlk216179778"/>
      <w:bookmarkStart w:id="23" w:name="_Hlk216179812"/>
      <w:bookmarkEnd w:id="21"/>
      <w:r>
        <w:rPr>
          <w:rFonts w:ascii="メイリオ" w:eastAsia="メイリオ" w:hAnsi="メイリオ" w:hint="eastAsia"/>
          <w:sz w:val="21"/>
          <w:szCs w:val="21"/>
        </w:rPr>
        <w:t>女性活躍推進法は、平成27年（</w:t>
      </w:r>
      <w:r>
        <w:rPr>
          <w:rFonts w:ascii="メイリオ" w:eastAsia="メイリオ" w:hAnsi="メイリオ"/>
          <w:sz w:val="21"/>
          <w:szCs w:val="21"/>
        </w:rPr>
        <w:t>201</w:t>
      </w:r>
      <w:r>
        <w:rPr>
          <w:rFonts w:ascii="メイリオ" w:eastAsia="メイリオ" w:hAnsi="メイリオ" w:hint="eastAsia"/>
          <w:sz w:val="21"/>
          <w:szCs w:val="21"/>
        </w:rPr>
        <w:t>5年）に公布され令和8年（2026年）3月31日までの10年間の時限立法でしたが、法改正により令和18年（2036年）3月31日まで延長されています。</w:t>
      </w:r>
    </w:p>
    <w:bookmarkEnd w:id="22"/>
    <w:bookmarkEnd w:id="23"/>
    <w:p w14:paraId="0F814E08" w14:textId="3C2E929E" w:rsidR="00227A07" w:rsidRPr="009170CE" w:rsidRDefault="00D447CF" w:rsidP="00227A07">
      <w:pPr>
        <w:spacing w:line="340" w:lineRule="exact"/>
        <w:jc w:val="both"/>
        <w:rPr>
          <w:rFonts w:ascii="メイリオ" w:eastAsia="メイリオ" w:hAnsi="メイリオ"/>
          <w:sz w:val="21"/>
          <w:szCs w:val="21"/>
        </w:rPr>
      </w:pPr>
      <w:r>
        <w:rPr>
          <w:rFonts w:ascii="メイリオ" w:eastAsia="メイリオ" w:hAnsi="メイリオ" w:hint="eastAsia"/>
          <w:noProof/>
          <w:szCs w:val="21"/>
        </w:rPr>
        <w:drawing>
          <wp:anchor distT="0" distB="0" distL="114300" distR="114300" simplePos="0" relativeHeight="251947008" behindDoc="0" locked="0" layoutInCell="1" allowOverlap="1" wp14:anchorId="68CB2805" wp14:editId="55936211">
            <wp:simplePos x="0" y="0"/>
            <wp:positionH relativeFrom="margin">
              <wp:posOffset>4727575</wp:posOffset>
            </wp:positionH>
            <wp:positionV relativeFrom="paragraph">
              <wp:posOffset>91440</wp:posOffset>
            </wp:positionV>
            <wp:extent cx="1444625" cy="1371600"/>
            <wp:effectExtent l="0" t="0" r="3175" b="0"/>
            <wp:wrapSquare wrapText="bothSides"/>
            <wp:docPr id="35012327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4625"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9B4871" w14:textId="38653BD5" w:rsidR="00227A07" w:rsidRDefault="00227A07" w:rsidP="00227A07">
      <w:pPr>
        <w:spacing w:line="340" w:lineRule="exact"/>
        <w:ind w:left="283" w:hanging="283"/>
        <w:jc w:val="both"/>
        <w:rPr>
          <w:rFonts w:ascii="メイリオ" w:eastAsia="メイリオ" w:hAnsi="メイリオ"/>
          <w:sz w:val="21"/>
          <w:szCs w:val="21"/>
        </w:rPr>
      </w:pPr>
      <w:r>
        <w:rPr>
          <w:rFonts w:ascii="メイリオ" w:eastAsia="メイリオ" w:hAnsi="メイリオ" w:hint="eastAsia"/>
          <w:b/>
          <w:bCs/>
          <w:sz w:val="21"/>
          <w:szCs w:val="21"/>
        </w:rPr>
        <w:t>1</w:t>
      </w:r>
      <w:r w:rsidRPr="00F67715">
        <w:rPr>
          <w:rFonts w:ascii="メイリオ" w:eastAsia="メイリオ" w:hAnsi="メイリオ" w:hint="eastAsia"/>
          <w:b/>
          <w:bCs/>
          <w:sz w:val="21"/>
          <w:szCs w:val="21"/>
        </w:rPr>
        <w:t>．</w:t>
      </w:r>
      <w:r>
        <w:rPr>
          <w:rFonts w:ascii="メイリオ" w:eastAsia="メイリオ" w:hAnsi="メイリオ"/>
          <w:sz w:val="21"/>
          <w:szCs w:val="21"/>
        </w:rPr>
        <w:t xml:space="preserve"> </w:t>
      </w:r>
      <w:r w:rsidRPr="00E10463">
        <w:rPr>
          <w:rFonts w:ascii="メイリオ" w:eastAsia="メイリオ" w:hAnsi="メイリオ" w:hint="eastAsia"/>
          <w:b/>
          <w:bCs/>
          <w:sz w:val="21"/>
          <w:szCs w:val="21"/>
        </w:rPr>
        <w:t>女性活躍推進法の目的</w:t>
      </w:r>
      <w:r>
        <w:rPr>
          <w:rFonts w:ascii="メイリオ" w:eastAsia="メイリオ" w:hAnsi="メイリオ" w:hint="eastAsia"/>
          <w:b/>
          <w:bCs/>
          <w:sz w:val="21"/>
          <w:szCs w:val="21"/>
        </w:rPr>
        <w:t>（1条）</w:t>
      </w:r>
    </w:p>
    <w:p w14:paraId="56371873" w14:textId="58728393" w:rsidR="00227A07" w:rsidRDefault="00227A07" w:rsidP="00227A07">
      <w:pPr>
        <w:spacing w:line="340" w:lineRule="exact"/>
        <w:ind w:leftChars="118" w:left="283" w:firstLineChars="93" w:firstLine="195"/>
        <w:jc w:val="both"/>
        <w:rPr>
          <w:rFonts w:ascii="メイリオ" w:eastAsia="メイリオ" w:hAnsi="メイリオ"/>
          <w:sz w:val="21"/>
          <w:szCs w:val="21"/>
        </w:rPr>
      </w:pPr>
      <w:r w:rsidRPr="00E10463">
        <w:rPr>
          <w:rFonts w:ascii="メイリオ" w:eastAsia="メイリオ" w:hAnsi="メイリオ" w:hint="eastAsia"/>
          <w:sz w:val="21"/>
          <w:szCs w:val="21"/>
        </w:rPr>
        <w:t>女性活躍推進法</w:t>
      </w:r>
      <w:r w:rsidRPr="00F61BCC">
        <w:rPr>
          <w:rFonts w:ascii="メイリオ" w:eastAsia="メイリオ" w:hAnsi="メイリオ" w:hint="eastAsia"/>
          <w:sz w:val="21"/>
          <w:szCs w:val="21"/>
        </w:rPr>
        <w:t>は、</w:t>
      </w:r>
      <w:r w:rsidRPr="005A68C1">
        <w:rPr>
          <w:rFonts w:ascii="メイリオ" w:eastAsia="メイリオ" w:hAnsi="メイリオ" w:hint="eastAsia"/>
          <w:sz w:val="21"/>
          <w:szCs w:val="21"/>
        </w:rPr>
        <w:t>働く場面において女性の力が十分に発揮できているとはいえない状況を踏まえ、国・地方公共団体の基本方針等の策定、事業主行動計画の策定等により、働くことを希望する女性がその希望に応じた働き方を実現できるよう、社会全体として取り組んでいくもの</w:t>
      </w:r>
      <w:r>
        <w:rPr>
          <w:rFonts w:ascii="メイリオ" w:eastAsia="メイリオ" w:hAnsi="メイリオ" w:hint="eastAsia"/>
          <w:sz w:val="21"/>
          <w:szCs w:val="21"/>
        </w:rPr>
        <w:t>として、法１条で目的を次のように定めています</w:t>
      </w:r>
      <w:r w:rsidRPr="005A68C1">
        <w:rPr>
          <w:rFonts w:ascii="メイリオ" w:eastAsia="メイリオ" w:hAnsi="メイリオ" w:hint="eastAsia"/>
          <w:sz w:val="21"/>
          <w:szCs w:val="21"/>
        </w:rPr>
        <w:t>。</w:t>
      </w:r>
    </w:p>
    <w:p w14:paraId="1AB1E84B" w14:textId="77777777" w:rsidR="00227A07" w:rsidRDefault="00227A07" w:rsidP="00227A07">
      <w:pPr>
        <w:spacing w:line="340" w:lineRule="exact"/>
        <w:ind w:leftChars="118" w:left="283" w:firstLineChars="93" w:firstLine="195"/>
        <w:jc w:val="both"/>
        <w:rPr>
          <w:rFonts w:ascii="メイリオ" w:eastAsia="メイリオ" w:hAnsi="メイリオ"/>
          <w:sz w:val="21"/>
          <w:szCs w:val="21"/>
        </w:rPr>
      </w:pPr>
      <w:r>
        <w:rPr>
          <w:rFonts w:ascii="メイリオ" w:eastAsia="メイリオ" w:hAnsi="メイリオ" w:hint="eastAsia"/>
          <w:sz w:val="21"/>
          <w:szCs w:val="21"/>
        </w:rPr>
        <w:t>「</w:t>
      </w:r>
      <w:r w:rsidRPr="00F61BCC">
        <w:rPr>
          <w:rFonts w:ascii="メイリオ" w:eastAsia="メイリオ" w:hAnsi="メイリオ" w:hint="eastAsia"/>
          <w:sz w:val="21"/>
          <w:szCs w:val="21"/>
        </w:rPr>
        <w:t>近年、自らの意思によって職業生活を営み、又は営もうとする女性がその個性と能力を十分に発揮して職業生活において活躍すること（以下</w:t>
      </w:r>
      <w:r>
        <w:rPr>
          <w:rFonts w:ascii="メイリオ" w:eastAsia="メイリオ" w:hAnsi="メイリオ" w:hint="eastAsia"/>
          <w:sz w:val="21"/>
          <w:szCs w:val="21"/>
        </w:rPr>
        <w:t>『</w:t>
      </w:r>
      <w:r w:rsidRPr="00F61BCC">
        <w:rPr>
          <w:rFonts w:ascii="メイリオ" w:eastAsia="メイリオ" w:hAnsi="メイリオ" w:hint="eastAsia"/>
          <w:sz w:val="21"/>
          <w:szCs w:val="21"/>
        </w:rPr>
        <w:t>女性の職業生活における活躍</w:t>
      </w:r>
      <w:r>
        <w:rPr>
          <w:rFonts w:ascii="メイリオ" w:eastAsia="メイリオ" w:hAnsi="メイリオ" w:hint="eastAsia"/>
          <w:sz w:val="21"/>
          <w:szCs w:val="21"/>
        </w:rPr>
        <w:t>』</w:t>
      </w:r>
      <w:r w:rsidRPr="00F61BCC">
        <w:rPr>
          <w:rFonts w:ascii="メイリオ" w:eastAsia="メイリオ" w:hAnsi="メイリオ" w:hint="eastAsia"/>
          <w:sz w:val="21"/>
          <w:szCs w:val="21"/>
        </w:rPr>
        <w:t>という。）が一層重要となっていることに鑑み、男女共同参画社会基本法の基本理念にのっとり、女性の職業生活における活躍の推進について、その基本原則を定め、並びに国、地方公共団体及び事業主の責務を明らかにするとともに、基本方針及び事業主の行動計画の策定、女性の職業生活における活躍を推進するための支援措置等について定めることにより、女性の職業生活における活躍を迅速かつ重点的に推進し、もって男女の人権が尊重され、かつ、急速な少子高齢化の進展、国民の需要の多様化その他の社会経済情勢の変化に対応できる豊かで活力ある社会を実現することを目的とする。</w:t>
      </w:r>
      <w:r>
        <w:rPr>
          <w:rFonts w:ascii="メイリオ" w:eastAsia="メイリオ" w:hAnsi="メイリオ" w:hint="eastAsia"/>
          <w:sz w:val="21"/>
          <w:szCs w:val="21"/>
        </w:rPr>
        <w:t>」</w:t>
      </w:r>
    </w:p>
    <w:p w14:paraId="36294A08" w14:textId="77777777" w:rsidR="00227A07" w:rsidRPr="00E10463" w:rsidRDefault="00227A07" w:rsidP="00227A07">
      <w:pPr>
        <w:spacing w:line="340" w:lineRule="exact"/>
        <w:ind w:leftChars="118" w:left="283" w:firstLineChars="93" w:firstLine="195"/>
        <w:jc w:val="both"/>
        <w:rPr>
          <w:rFonts w:ascii="メイリオ" w:eastAsia="メイリオ" w:hAnsi="メイリオ"/>
          <w:sz w:val="21"/>
          <w:szCs w:val="21"/>
        </w:rPr>
      </w:pPr>
    </w:p>
    <w:p w14:paraId="6909E501" w14:textId="77777777" w:rsidR="00227A07" w:rsidRPr="00A31178" w:rsidRDefault="00227A07" w:rsidP="00227A07">
      <w:pPr>
        <w:spacing w:line="340" w:lineRule="exact"/>
        <w:ind w:left="283" w:hanging="283"/>
        <w:jc w:val="both"/>
        <w:rPr>
          <w:rFonts w:ascii="メイリオ" w:eastAsia="メイリオ" w:hAnsi="メイリオ"/>
          <w:b/>
          <w:bCs/>
          <w:sz w:val="21"/>
          <w:szCs w:val="21"/>
        </w:rPr>
      </w:pPr>
      <w:r w:rsidRPr="00F17D42">
        <w:rPr>
          <w:rFonts w:ascii="メイリオ" w:eastAsia="メイリオ" w:hAnsi="メイリオ"/>
          <w:b/>
          <w:bCs/>
          <w:sz w:val="21"/>
          <w:szCs w:val="21"/>
        </w:rPr>
        <w:t>2</w:t>
      </w:r>
      <w:r w:rsidRPr="00F17D42">
        <w:rPr>
          <w:rFonts w:ascii="メイリオ" w:eastAsia="メイリオ" w:hAnsi="メイリオ" w:hint="eastAsia"/>
          <w:b/>
          <w:bCs/>
          <w:sz w:val="21"/>
          <w:szCs w:val="21"/>
        </w:rPr>
        <w:t>．</w:t>
      </w:r>
      <w:r w:rsidRPr="00F17D42">
        <w:rPr>
          <w:rFonts w:ascii="メイリオ" w:eastAsia="メイリオ" w:hAnsi="メイリオ"/>
          <w:b/>
          <w:bCs/>
          <w:sz w:val="21"/>
          <w:szCs w:val="21"/>
        </w:rPr>
        <w:t xml:space="preserve"> </w:t>
      </w:r>
      <w:r>
        <w:rPr>
          <w:rFonts w:ascii="メイリオ" w:eastAsia="メイリオ" w:hAnsi="メイリオ" w:hint="eastAsia"/>
          <w:b/>
          <w:bCs/>
          <w:sz w:val="21"/>
          <w:szCs w:val="21"/>
        </w:rPr>
        <w:t>基本原則（2条、令7・3・27雇均発0327第2号）</w:t>
      </w:r>
    </w:p>
    <w:p w14:paraId="3BA337DF" w14:textId="77777777" w:rsidR="00227A07" w:rsidRDefault="00227A07" w:rsidP="00227A07">
      <w:pPr>
        <w:spacing w:line="340" w:lineRule="exact"/>
        <w:ind w:leftChars="118" w:left="283" w:firstLineChars="93" w:firstLine="195"/>
        <w:jc w:val="both"/>
        <w:rPr>
          <w:rFonts w:ascii="メイリオ" w:eastAsia="メイリオ" w:hAnsi="メイリオ"/>
          <w:sz w:val="21"/>
          <w:szCs w:val="21"/>
        </w:rPr>
      </w:pPr>
      <w:r>
        <w:rPr>
          <w:rFonts w:ascii="メイリオ" w:eastAsia="メイリオ" w:hAnsi="メイリオ" w:hint="eastAsia"/>
          <w:sz w:val="21"/>
          <w:szCs w:val="21"/>
        </w:rPr>
        <w:t>次の内容を基本原則として定めています。</w:t>
      </w:r>
    </w:p>
    <w:p w14:paraId="7FA33E0D" w14:textId="77777777" w:rsidR="00227A07" w:rsidRPr="00F61BCC" w:rsidRDefault="00227A07" w:rsidP="00227A07">
      <w:pPr>
        <w:spacing w:line="340" w:lineRule="exact"/>
        <w:ind w:left="479" w:hangingChars="228" w:hanging="479"/>
        <w:jc w:val="both"/>
        <w:rPr>
          <w:rFonts w:ascii="メイリオ" w:eastAsia="メイリオ" w:hAnsi="メイリオ"/>
          <w:sz w:val="21"/>
          <w:szCs w:val="21"/>
        </w:rPr>
      </w:pPr>
      <w:r>
        <w:rPr>
          <w:rFonts w:ascii="メイリオ" w:eastAsia="メイリオ" w:hAnsi="メイリオ" w:hint="eastAsia"/>
          <w:sz w:val="21"/>
          <w:szCs w:val="21"/>
        </w:rPr>
        <w:t>（１）</w:t>
      </w:r>
      <w:r w:rsidRPr="00777F39">
        <w:rPr>
          <w:rFonts w:ascii="メイリオ" w:eastAsia="メイリオ" w:hAnsi="メイリオ" w:hint="eastAsia"/>
          <w:sz w:val="21"/>
          <w:szCs w:val="21"/>
        </w:rPr>
        <w:t>女性の職業生活における活躍の推進は、職業生活における活躍に係る男女間の格差の実情を踏まえ、自らの意思によって職業生活を営み、</w:t>
      </w:r>
      <w:r>
        <w:rPr>
          <w:rFonts w:ascii="メイリオ" w:eastAsia="メイリオ" w:hAnsi="メイリオ" w:hint="eastAsia"/>
          <w:sz w:val="21"/>
          <w:szCs w:val="21"/>
        </w:rPr>
        <w:t>また</w:t>
      </w:r>
      <w:r w:rsidRPr="00777F39">
        <w:rPr>
          <w:rFonts w:ascii="メイリオ" w:eastAsia="メイリオ" w:hAnsi="メイリオ" w:hint="eastAsia"/>
          <w:sz w:val="21"/>
          <w:szCs w:val="21"/>
        </w:rPr>
        <w:t>又は営もうとする女性に対する採用、教育訓練、昇進、職種及び雇用形態の変更その他の職業生活に関する機会の積極的な提供及びその活用を通じ、かつ、性別による固定的な役割分担等を反映した職場における慣行が女性の職業生活における活躍に対して及ぼす影響に配慮し、併せて、女性の健康上の特性に留意して、その個性と能力が十分に発揮できるようにすることを旨として、行われなければならない。</w:t>
      </w:r>
    </w:p>
    <w:p w14:paraId="349062F9" w14:textId="77777777" w:rsidR="00227A07" w:rsidRPr="00777F39" w:rsidRDefault="00227A07" w:rsidP="00227A07">
      <w:pPr>
        <w:spacing w:line="340" w:lineRule="exact"/>
        <w:ind w:left="479" w:hangingChars="228" w:hanging="479"/>
        <w:jc w:val="both"/>
        <w:rPr>
          <w:rFonts w:ascii="メイリオ" w:eastAsia="メイリオ" w:hAnsi="メイリオ"/>
          <w:sz w:val="21"/>
          <w:szCs w:val="21"/>
        </w:rPr>
      </w:pPr>
      <w:r>
        <w:rPr>
          <w:rFonts w:ascii="メイリオ" w:eastAsia="メイリオ" w:hAnsi="メイリオ" w:hint="eastAsia"/>
          <w:sz w:val="21"/>
          <w:szCs w:val="21"/>
        </w:rPr>
        <w:t>（２）</w:t>
      </w:r>
      <w:r w:rsidRPr="00777F39">
        <w:rPr>
          <w:rFonts w:ascii="メイリオ" w:eastAsia="メイリオ" w:hAnsi="メイリオ" w:hint="eastAsia"/>
          <w:sz w:val="21"/>
          <w:szCs w:val="21"/>
        </w:rPr>
        <w:t>女性の職業生活における活躍の推進は、職業生活を営む女性が結婚、妊娠、出産、育児、介護その他の家庭生活に関する事由によりやむを得ず退職することが多いことその他の家庭生活に関する事由が職業生活に与える影響を踏まえ、家族を構成する男女が、男女の別を問わず、相互の協力と社会の支援の下に、育児、介護その他の家庭生活における活動について家族の一員としての役割を円滑に果たしつつ職業生活における活動を行うために必要な環境の整備等により、男女の職業生活と家庭生活との円滑かつ継続的な両立が可能となることを旨として、行われなければならない。</w:t>
      </w:r>
    </w:p>
    <w:p w14:paraId="2231B3D0" w14:textId="77777777" w:rsidR="00227A07" w:rsidRPr="00F61BCC" w:rsidRDefault="00227A07" w:rsidP="00227A07">
      <w:pPr>
        <w:spacing w:line="340" w:lineRule="exact"/>
        <w:ind w:left="479" w:hangingChars="228" w:hanging="479"/>
        <w:jc w:val="both"/>
        <w:rPr>
          <w:rFonts w:ascii="メイリオ" w:eastAsia="メイリオ" w:hAnsi="メイリオ"/>
          <w:sz w:val="21"/>
          <w:szCs w:val="21"/>
        </w:rPr>
      </w:pPr>
      <w:r>
        <w:rPr>
          <w:rFonts w:ascii="メイリオ" w:eastAsia="メイリオ" w:hAnsi="メイリオ" w:hint="eastAsia"/>
          <w:sz w:val="21"/>
          <w:szCs w:val="21"/>
        </w:rPr>
        <w:t>（３）</w:t>
      </w:r>
      <w:r w:rsidRPr="00F61BCC">
        <w:rPr>
          <w:rFonts w:ascii="メイリオ" w:eastAsia="メイリオ" w:hAnsi="メイリオ"/>
          <w:sz w:val="21"/>
          <w:szCs w:val="21"/>
        </w:rPr>
        <w:t>女性の職業生活における活躍の推進に当たっては、</w:t>
      </w:r>
      <w:r w:rsidRPr="00777F39">
        <w:rPr>
          <w:rFonts w:ascii="メイリオ" w:eastAsia="メイリオ" w:hAnsi="メイリオ" w:hint="eastAsia"/>
          <w:sz w:val="21"/>
          <w:szCs w:val="21"/>
        </w:rPr>
        <w:t>女性の職業生活と家庭生活との両立に関し、</w:t>
      </w:r>
      <w:r w:rsidRPr="00F61BCC">
        <w:rPr>
          <w:rFonts w:ascii="メイリオ" w:eastAsia="メイリオ" w:hAnsi="メイリオ"/>
          <w:sz w:val="21"/>
          <w:szCs w:val="21"/>
        </w:rPr>
        <w:t>本人の意思が尊重されるべ</w:t>
      </w:r>
      <w:r w:rsidRPr="00F61BCC">
        <w:rPr>
          <w:rFonts w:ascii="メイリオ" w:eastAsia="メイリオ" w:hAnsi="メイリオ" w:hint="eastAsia"/>
          <w:sz w:val="21"/>
          <w:szCs w:val="21"/>
        </w:rPr>
        <w:t>きものであることに留意されなければならない。</w:t>
      </w:r>
    </w:p>
    <w:p w14:paraId="39602CBE" w14:textId="26930D49" w:rsidR="00227A07" w:rsidRPr="00AA63BF" w:rsidRDefault="00227A07" w:rsidP="00D447CF">
      <w:pPr>
        <w:spacing w:line="340" w:lineRule="exact"/>
        <w:ind w:left="420" w:hangingChars="200" w:hanging="420"/>
        <w:jc w:val="both"/>
        <w:rPr>
          <w:rFonts w:ascii="メイリオ" w:eastAsia="メイリオ" w:hAnsi="メイリオ"/>
          <w:sz w:val="21"/>
          <w:szCs w:val="21"/>
        </w:rPr>
      </w:pPr>
      <w:r>
        <w:rPr>
          <w:rFonts w:ascii="メイリオ" w:eastAsia="メイリオ" w:hAnsi="メイリオ" w:hint="eastAsia"/>
          <w:sz w:val="21"/>
          <w:szCs w:val="21"/>
        </w:rPr>
        <w:t>（４）</w:t>
      </w:r>
      <w:r w:rsidRPr="00F61BCC">
        <w:rPr>
          <w:rFonts w:ascii="メイリオ" w:eastAsia="メイリオ" w:hAnsi="メイリオ"/>
          <w:sz w:val="21"/>
          <w:szCs w:val="21"/>
        </w:rPr>
        <w:t>「家族を構成する男女」とは、必ずしも婚姻関係だけを指すものではなく、</w:t>
      </w:r>
      <w:r w:rsidRPr="00F61BCC">
        <w:rPr>
          <w:rFonts w:ascii="メイリオ" w:eastAsia="メイリオ" w:hAnsi="メイリオ" w:hint="eastAsia"/>
          <w:sz w:val="21"/>
          <w:szCs w:val="21"/>
        </w:rPr>
        <w:t>婚姻</w:t>
      </w:r>
      <w:r>
        <w:rPr>
          <w:rFonts w:ascii="メイリオ" w:eastAsia="メイリオ" w:hAnsi="メイリオ" w:hint="eastAsia"/>
          <w:sz w:val="21"/>
          <w:szCs w:val="21"/>
        </w:rPr>
        <w:t>（</w:t>
      </w:r>
      <w:r w:rsidRPr="00F61BCC">
        <w:rPr>
          <w:rFonts w:ascii="メイリオ" w:eastAsia="メイリオ" w:hAnsi="メイリオ" w:hint="eastAsia"/>
          <w:sz w:val="21"/>
          <w:szCs w:val="21"/>
        </w:rPr>
        <w:t>事実婚含む。）、血縁等を基礎として生活上の関係を有する社会の自然かつ基礎的な集団単位を指す幅広い概念を指しているものであり、一人親世帯や独身者を施策や取組の対象外とする趣旨のものではな</w:t>
      </w:r>
      <w:r>
        <w:rPr>
          <w:rFonts w:ascii="メイリオ" w:eastAsia="メイリオ" w:hAnsi="メイリオ" w:hint="eastAsia"/>
          <w:sz w:val="21"/>
          <w:szCs w:val="21"/>
        </w:rPr>
        <w:t>い</w:t>
      </w:r>
      <w:r w:rsidRPr="00F61BCC">
        <w:rPr>
          <w:rFonts w:ascii="メイリオ" w:eastAsia="メイリオ" w:hAnsi="メイリオ" w:hint="eastAsia"/>
          <w:sz w:val="21"/>
          <w:szCs w:val="21"/>
        </w:rPr>
        <w:t>。</w:t>
      </w:r>
    </w:p>
    <w:p w14:paraId="3C28A07E" w14:textId="4F3584FB" w:rsidR="00AD0044" w:rsidRPr="00536582" w:rsidRDefault="00174599" w:rsidP="00AD0044">
      <w:pPr>
        <w:pBdr>
          <w:top w:val="single" w:sz="18" w:space="3" w:color="664D26" w:themeColor="accent6" w:themeShade="80"/>
          <w:bottom w:val="single" w:sz="8" w:space="3" w:color="664D26" w:themeColor="accent6" w:themeShade="80"/>
        </w:pBdr>
        <w:spacing w:line="370" w:lineRule="exact"/>
        <w:rPr>
          <w:rFonts w:ascii="メイリオ" w:eastAsia="メイリオ" w:hAnsi="メイリオ"/>
          <w:b/>
          <w:bCs/>
          <w:color w:val="664D26" w:themeColor="accent6" w:themeShade="80"/>
          <w:sz w:val="26"/>
          <w:szCs w:val="26"/>
        </w:rPr>
      </w:pPr>
      <w:r>
        <w:rPr>
          <w:rFonts w:ascii="メイリオ" w:eastAsia="メイリオ" w:hAnsi="メイリオ" w:hint="eastAsia"/>
          <w:b/>
          <w:bCs/>
          <w:color w:val="664D26" w:themeColor="accent6" w:themeShade="80"/>
          <w:sz w:val="26"/>
          <w:szCs w:val="26"/>
        </w:rPr>
        <w:lastRenderedPageBreak/>
        <w:t>助成金情報</w:t>
      </w:r>
    </w:p>
    <w:p w14:paraId="2BB7655E" w14:textId="5C776DEF" w:rsidR="002A7D85" w:rsidRPr="002A7D85" w:rsidRDefault="00227A07" w:rsidP="00193D1B">
      <w:pPr>
        <w:spacing w:before="240" w:line="320" w:lineRule="exact"/>
        <w:jc w:val="both"/>
        <w:rPr>
          <w:rFonts w:ascii="メイリオ" w:eastAsia="メイリオ" w:hAnsi="メイリオ" w:cs="ＭＳ 明朝"/>
          <w:color w:val="664D26" w:themeColor="accent6" w:themeShade="80"/>
          <w:sz w:val="22"/>
        </w:rPr>
      </w:pPr>
      <w:bookmarkStart w:id="24" w:name="_Hlk121303077"/>
      <w:r w:rsidRPr="00227A07">
        <w:rPr>
          <w:rFonts w:ascii="メイリオ" w:eastAsia="メイリオ" w:hAnsi="メイリオ"/>
          <w:b/>
          <w:bCs/>
          <w:color w:val="664D26" w:themeColor="accent6" w:themeShade="80"/>
          <w:sz w:val="28"/>
          <w:szCs w:val="28"/>
        </w:rPr>
        <w:t>人材開発支援助成金（教育訓練休暇付与コース・人への投資促進コース）</w:t>
      </w:r>
    </w:p>
    <w:p w14:paraId="741F0A47" w14:textId="77777777" w:rsidR="00227A07" w:rsidRDefault="00227A07" w:rsidP="00227A07">
      <w:pPr>
        <w:spacing w:line="320" w:lineRule="exact"/>
        <w:ind w:firstLineChars="100" w:firstLine="210"/>
        <w:rPr>
          <w:rFonts w:ascii="メイリオ" w:eastAsia="メイリオ" w:hAnsi="メイリオ"/>
          <w:sz w:val="21"/>
          <w:szCs w:val="21"/>
        </w:rPr>
      </w:pPr>
      <w:bookmarkStart w:id="25" w:name="_Hlk185930664"/>
      <w:bookmarkEnd w:id="24"/>
    </w:p>
    <w:p w14:paraId="7143FEC5" w14:textId="48FEDADC" w:rsidR="00227A07" w:rsidRPr="00227A07" w:rsidRDefault="00227A07" w:rsidP="00D447CF">
      <w:pPr>
        <w:spacing w:line="320" w:lineRule="exact"/>
        <w:ind w:firstLineChars="100" w:firstLine="210"/>
        <w:jc w:val="both"/>
        <w:rPr>
          <w:rFonts w:ascii="メイリオ" w:eastAsia="メイリオ" w:hAnsi="メイリオ"/>
          <w:sz w:val="21"/>
          <w:szCs w:val="21"/>
        </w:rPr>
      </w:pPr>
      <w:r w:rsidRPr="00227A07">
        <w:rPr>
          <w:rFonts w:ascii="メイリオ" w:eastAsia="メイリオ" w:hAnsi="メイリオ" w:hint="eastAsia"/>
          <w:sz w:val="21"/>
          <w:szCs w:val="21"/>
        </w:rPr>
        <w:t>人材開発支援助成金（教育訓練休暇等付与コース・人への投資促進コース）は、労働者の自発的職業能力開発を受ける機会の確保等を通じた職業能力開発および向上を促進するため、３つの助成を用意しています。</w:t>
      </w:r>
    </w:p>
    <w:p w14:paraId="694F1840" w14:textId="77777777" w:rsidR="00227A07" w:rsidRPr="00193D1B" w:rsidRDefault="00227A07" w:rsidP="00D447CF">
      <w:pPr>
        <w:spacing w:before="120" w:line="320" w:lineRule="exact"/>
        <w:jc w:val="both"/>
        <w:rPr>
          <w:rFonts w:ascii="メイリオ" w:eastAsia="メイリオ" w:hAnsi="メイリオ"/>
          <w:b/>
          <w:bCs/>
          <w:sz w:val="21"/>
          <w:szCs w:val="21"/>
        </w:rPr>
      </w:pPr>
      <w:r w:rsidRPr="00193D1B">
        <w:rPr>
          <w:rFonts w:ascii="メイリオ" w:eastAsia="メイリオ" w:hAnsi="メイリオ" w:hint="eastAsia"/>
          <w:b/>
          <w:bCs/>
          <w:sz w:val="21"/>
          <w:szCs w:val="21"/>
        </w:rPr>
        <w:t>１．教育訓練休暇制度</w:t>
      </w:r>
    </w:p>
    <w:p w14:paraId="1A62324F" w14:textId="77777777" w:rsidR="00227A07" w:rsidRPr="00227A07" w:rsidRDefault="00227A07" w:rsidP="00D447CF">
      <w:pPr>
        <w:spacing w:line="320" w:lineRule="exact"/>
        <w:ind w:left="405" w:hangingChars="193" w:hanging="405"/>
        <w:jc w:val="both"/>
        <w:rPr>
          <w:rFonts w:ascii="メイリオ" w:eastAsia="メイリオ" w:hAnsi="メイリオ"/>
          <w:sz w:val="21"/>
          <w:szCs w:val="21"/>
        </w:rPr>
      </w:pPr>
      <w:r w:rsidRPr="00227A07">
        <w:rPr>
          <w:rFonts w:ascii="メイリオ" w:eastAsia="メイリオ" w:hAnsi="メイリオ" w:hint="eastAsia"/>
          <w:sz w:val="21"/>
          <w:szCs w:val="21"/>
        </w:rPr>
        <w:t xml:space="preserve">　　　３年間に５日以上の取得が可能な有給の教育訓練休暇を導入し、実際に適用した事業主に助成（制度導入に対して30万円を支給）</w:t>
      </w:r>
    </w:p>
    <w:p w14:paraId="4430B91F" w14:textId="77777777" w:rsidR="00227A07" w:rsidRPr="00193D1B" w:rsidRDefault="00227A07" w:rsidP="00D447CF">
      <w:pPr>
        <w:spacing w:line="320" w:lineRule="exact"/>
        <w:jc w:val="both"/>
        <w:rPr>
          <w:rFonts w:ascii="メイリオ" w:eastAsia="メイリオ" w:hAnsi="メイリオ"/>
          <w:b/>
          <w:bCs/>
          <w:sz w:val="21"/>
          <w:szCs w:val="21"/>
          <w:lang w:eastAsia="zh-TW"/>
        </w:rPr>
      </w:pPr>
      <w:r w:rsidRPr="00193D1B">
        <w:rPr>
          <w:rFonts w:ascii="メイリオ" w:eastAsia="メイリオ" w:hAnsi="メイリオ" w:hint="eastAsia"/>
          <w:b/>
          <w:bCs/>
          <w:sz w:val="21"/>
          <w:szCs w:val="21"/>
          <w:lang w:eastAsia="zh-TW"/>
        </w:rPr>
        <w:t>２．長期教育訓練休暇制度</w:t>
      </w:r>
    </w:p>
    <w:p w14:paraId="1C3AAB7D" w14:textId="77777777" w:rsidR="00227A07" w:rsidRPr="00227A07" w:rsidRDefault="00227A07" w:rsidP="00D447CF">
      <w:pPr>
        <w:spacing w:line="320" w:lineRule="exact"/>
        <w:ind w:left="405" w:hangingChars="193" w:hanging="405"/>
        <w:jc w:val="both"/>
        <w:rPr>
          <w:rFonts w:ascii="メイリオ" w:eastAsia="メイリオ" w:hAnsi="メイリオ"/>
          <w:sz w:val="21"/>
          <w:szCs w:val="21"/>
        </w:rPr>
      </w:pPr>
      <w:r w:rsidRPr="00227A07">
        <w:rPr>
          <w:rFonts w:ascii="メイリオ" w:eastAsia="メイリオ" w:hAnsi="メイリオ" w:hint="eastAsia"/>
          <w:sz w:val="21"/>
          <w:szCs w:val="21"/>
          <w:lang w:eastAsia="zh-TW"/>
        </w:rPr>
        <w:t xml:space="preserve">　　　</w:t>
      </w:r>
      <w:r w:rsidRPr="00227A07">
        <w:rPr>
          <w:rFonts w:ascii="メイリオ" w:eastAsia="メイリオ" w:hAnsi="メイリオ" w:hint="eastAsia"/>
          <w:sz w:val="21"/>
          <w:szCs w:val="21"/>
        </w:rPr>
        <w:t>30日以上の長期教育訓練休暇の取得が可能な制度を導入し、実際に適用した事業主に助成（制度導入に対して20万円を支給、有給の休暇に対して、1人につき１時間あたり1,000円最大1600時間分（大企業の場合は１人につき１時間あたり800円最大1200時間分）の賃金助成を支給）</w:t>
      </w:r>
    </w:p>
    <w:p w14:paraId="11D189FE" w14:textId="77777777" w:rsidR="00227A07" w:rsidRPr="00193D1B" w:rsidRDefault="00227A07" w:rsidP="00D447CF">
      <w:pPr>
        <w:spacing w:line="320" w:lineRule="exact"/>
        <w:ind w:left="405" w:hangingChars="193" w:hanging="405"/>
        <w:jc w:val="both"/>
        <w:rPr>
          <w:rFonts w:ascii="メイリオ" w:eastAsia="メイリオ" w:hAnsi="メイリオ"/>
          <w:b/>
          <w:bCs/>
          <w:sz w:val="21"/>
          <w:szCs w:val="21"/>
          <w:lang w:eastAsia="zh-TW"/>
        </w:rPr>
      </w:pPr>
      <w:r w:rsidRPr="00193D1B">
        <w:rPr>
          <w:rFonts w:ascii="メイリオ" w:eastAsia="メイリオ" w:hAnsi="メイリオ" w:hint="eastAsia"/>
          <w:b/>
          <w:bCs/>
          <w:sz w:val="21"/>
          <w:szCs w:val="21"/>
          <w:lang w:eastAsia="zh-TW"/>
        </w:rPr>
        <w:t>３．教育訓練短時間勤務等制度</w:t>
      </w:r>
    </w:p>
    <w:p w14:paraId="2EA795DD" w14:textId="77777777" w:rsidR="00227A07" w:rsidRPr="00227A07" w:rsidRDefault="00227A07" w:rsidP="00D447CF">
      <w:pPr>
        <w:spacing w:line="320" w:lineRule="exact"/>
        <w:ind w:left="405" w:hangingChars="193" w:hanging="405"/>
        <w:jc w:val="both"/>
        <w:rPr>
          <w:rFonts w:ascii="メイリオ" w:eastAsia="メイリオ" w:hAnsi="メイリオ"/>
          <w:sz w:val="21"/>
          <w:szCs w:val="21"/>
        </w:rPr>
      </w:pPr>
      <w:r w:rsidRPr="00227A07">
        <w:rPr>
          <w:rFonts w:ascii="メイリオ" w:eastAsia="メイリオ" w:hAnsi="メイリオ" w:hint="eastAsia"/>
          <w:sz w:val="21"/>
          <w:szCs w:val="21"/>
          <w:lang w:eastAsia="zh-TW"/>
        </w:rPr>
        <w:t xml:space="preserve">　　　</w:t>
      </w:r>
      <w:r w:rsidRPr="00227A07">
        <w:rPr>
          <w:rFonts w:ascii="メイリオ" w:eastAsia="メイリオ" w:hAnsi="メイリオ" w:hint="eastAsia"/>
          <w:sz w:val="21"/>
          <w:szCs w:val="21"/>
        </w:rPr>
        <w:t>30回以上の所定労働時間の短縮および所定外労働時間の免除が可能な制度を導入し、実際に１回以上適用した事業主に助成（制度導入に対して20万円を支給）</w:t>
      </w:r>
    </w:p>
    <w:p w14:paraId="6E2D08CA" w14:textId="77777777" w:rsidR="00227A07" w:rsidRPr="00227A07" w:rsidRDefault="00227A07" w:rsidP="00D447CF">
      <w:pPr>
        <w:spacing w:before="120" w:line="320" w:lineRule="exact"/>
        <w:ind w:left="405" w:hangingChars="193" w:hanging="405"/>
        <w:jc w:val="both"/>
        <w:rPr>
          <w:rFonts w:ascii="メイリオ" w:eastAsia="メイリオ" w:hAnsi="メイリオ"/>
          <w:b/>
          <w:bCs/>
          <w:sz w:val="21"/>
          <w:szCs w:val="21"/>
        </w:rPr>
      </w:pPr>
      <w:r w:rsidRPr="00227A07">
        <w:rPr>
          <w:rFonts w:ascii="メイリオ" w:eastAsia="メイリオ" w:hAnsi="メイリオ" w:hint="eastAsia"/>
          <w:b/>
          <w:bCs/>
          <w:sz w:val="21"/>
          <w:szCs w:val="21"/>
        </w:rPr>
        <w:t>【就業規則などに制度を規定】</w:t>
      </w:r>
    </w:p>
    <w:p w14:paraId="50B70E7D" w14:textId="77777777" w:rsidR="00227A07" w:rsidRPr="00227A07" w:rsidRDefault="00227A07" w:rsidP="00D447CF">
      <w:pPr>
        <w:spacing w:line="320" w:lineRule="exact"/>
        <w:ind w:firstLineChars="100" w:firstLine="210"/>
        <w:jc w:val="both"/>
        <w:rPr>
          <w:rFonts w:ascii="メイリオ" w:eastAsia="メイリオ" w:hAnsi="メイリオ"/>
          <w:sz w:val="21"/>
          <w:szCs w:val="21"/>
        </w:rPr>
      </w:pPr>
      <w:r w:rsidRPr="00227A07">
        <w:rPr>
          <w:rFonts w:ascii="メイリオ" w:eastAsia="メイリオ" w:hAnsi="メイリオ" w:hint="eastAsia"/>
          <w:sz w:val="21"/>
          <w:szCs w:val="21"/>
        </w:rPr>
        <w:t>教育訓練休暇制度、長期教育訓練休暇制度および教育訓練短時間勤務等制度については、就業規則または労働協約に規定する必要があります。個別労働契約や慣習的に教育訓練休暇を付与する場合は対象となりません。</w:t>
      </w:r>
    </w:p>
    <w:p w14:paraId="19B3BAD6" w14:textId="77777777" w:rsidR="00227A07" w:rsidRPr="00227A07" w:rsidRDefault="00227A07" w:rsidP="00D447CF">
      <w:pPr>
        <w:spacing w:before="120" w:line="320" w:lineRule="exact"/>
        <w:jc w:val="both"/>
        <w:rPr>
          <w:rFonts w:ascii="メイリオ" w:eastAsia="メイリオ" w:hAnsi="メイリオ"/>
          <w:b/>
          <w:sz w:val="21"/>
          <w:szCs w:val="21"/>
        </w:rPr>
      </w:pPr>
      <w:r w:rsidRPr="00227A07">
        <w:rPr>
          <w:rFonts w:ascii="メイリオ" w:eastAsia="メイリオ" w:hAnsi="メイリオ" w:hint="eastAsia"/>
          <w:b/>
          <w:sz w:val="21"/>
          <w:szCs w:val="21"/>
        </w:rPr>
        <w:t>【対象となる教育訓練】</w:t>
      </w:r>
    </w:p>
    <w:p w14:paraId="1F136D06" w14:textId="15D51959" w:rsidR="00227A07" w:rsidRPr="00227A07" w:rsidRDefault="00AA63BF" w:rsidP="00D447CF">
      <w:pPr>
        <w:spacing w:line="320" w:lineRule="exact"/>
        <w:jc w:val="both"/>
        <w:rPr>
          <w:rFonts w:ascii="メイリオ" w:eastAsia="メイリオ" w:hAnsi="メイリオ"/>
          <w:bCs/>
          <w:sz w:val="21"/>
          <w:szCs w:val="21"/>
        </w:rPr>
      </w:pPr>
      <w:r>
        <w:rPr>
          <w:rFonts w:ascii="メイリオ" w:eastAsia="メイリオ" w:hAnsi="メイリオ"/>
          <w:noProof/>
          <w:szCs w:val="21"/>
        </w:rPr>
        <w:drawing>
          <wp:anchor distT="0" distB="0" distL="114300" distR="114300" simplePos="0" relativeHeight="251944960" behindDoc="0" locked="0" layoutInCell="1" allowOverlap="1" wp14:anchorId="62A9BE4C" wp14:editId="1116CA68">
            <wp:simplePos x="0" y="0"/>
            <wp:positionH relativeFrom="column">
              <wp:posOffset>4510405</wp:posOffset>
            </wp:positionH>
            <wp:positionV relativeFrom="paragraph">
              <wp:posOffset>19050</wp:posOffset>
            </wp:positionV>
            <wp:extent cx="1737995" cy="1166495"/>
            <wp:effectExtent l="0" t="0" r="0" b="0"/>
            <wp:wrapSquare wrapText="bothSides"/>
            <wp:docPr id="972713989" name="図 17"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713989" name="図 17" descr="グラフィカル ユーザー インターフェイス&#10;&#10;AI 生成コンテンツは誤りを含む可能性があります。"/>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37995" cy="1166495"/>
                    </a:xfrm>
                    <a:prstGeom prst="rect">
                      <a:avLst/>
                    </a:prstGeom>
                  </pic:spPr>
                </pic:pic>
              </a:graphicData>
            </a:graphic>
            <wp14:sizeRelH relativeFrom="margin">
              <wp14:pctWidth>0</wp14:pctWidth>
            </wp14:sizeRelH>
            <wp14:sizeRelV relativeFrom="margin">
              <wp14:pctHeight>0</wp14:pctHeight>
            </wp14:sizeRelV>
          </wp:anchor>
        </w:drawing>
      </w:r>
      <w:r w:rsidR="00227A07" w:rsidRPr="00227A07">
        <w:rPr>
          <w:rFonts w:ascii="メイリオ" w:eastAsia="メイリオ" w:hAnsi="メイリオ" w:hint="eastAsia"/>
          <w:bCs/>
          <w:sz w:val="21"/>
          <w:szCs w:val="21"/>
        </w:rPr>
        <w:t>１．被保険者が業務命令ではなく、自発的に受講するもの</w:t>
      </w:r>
    </w:p>
    <w:p w14:paraId="474A4B62" w14:textId="77777777" w:rsidR="00227A07" w:rsidRPr="00227A07" w:rsidRDefault="00227A07" w:rsidP="00D447CF">
      <w:pPr>
        <w:spacing w:line="320" w:lineRule="exact"/>
        <w:jc w:val="both"/>
        <w:rPr>
          <w:rFonts w:ascii="メイリオ" w:eastAsia="メイリオ" w:hAnsi="メイリオ"/>
          <w:bCs/>
          <w:sz w:val="21"/>
          <w:szCs w:val="21"/>
        </w:rPr>
      </w:pPr>
      <w:r w:rsidRPr="00227A07">
        <w:rPr>
          <w:rFonts w:ascii="メイリオ" w:eastAsia="メイリオ" w:hAnsi="メイリオ" w:hint="eastAsia"/>
          <w:bCs/>
          <w:sz w:val="21"/>
          <w:szCs w:val="21"/>
        </w:rPr>
        <w:t>２．事業主以外の者が行うもの</w:t>
      </w:r>
    </w:p>
    <w:p w14:paraId="083ABE07" w14:textId="77777777" w:rsidR="00227A07" w:rsidRPr="00227A07" w:rsidRDefault="00227A07" w:rsidP="00D447CF">
      <w:pPr>
        <w:spacing w:line="320" w:lineRule="exact"/>
        <w:ind w:leftChars="100" w:left="240" w:firstLineChars="100" w:firstLine="210"/>
        <w:jc w:val="both"/>
        <w:rPr>
          <w:rFonts w:ascii="メイリオ" w:eastAsia="メイリオ" w:hAnsi="メイリオ"/>
          <w:sz w:val="21"/>
          <w:szCs w:val="21"/>
        </w:rPr>
      </w:pPr>
      <w:r w:rsidRPr="00227A07">
        <w:rPr>
          <w:rFonts w:ascii="メイリオ" w:eastAsia="メイリオ" w:hAnsi="メイリオ" w:hint="eastAsia"/>
          <w:sz w:val="21"/>
          <w:szCs w:val="21"/>
        </w:rPr>
        <w:t>事業主以外が実施する教育訓練、各種検定（職業に必要な労働者の技能およびこれに関連する知識についての検定）またはキャリアコンサルティングのことをいいます。これらを受けるために必要な休暇が教育訓練休暇です。</w:t>
      </w:r>
    </w:p>
    <w:p w14:paraId="5098DAB3" w14:textId="77777777" w:rsidR="00227A07" w:rsidRPr="00227A07" w:rsidRDefault="00227A07" w:rsidP="00D447CF">
      <w:pPr>
        <w:spacing w:line="320" w:lineRule="exact"/>
        <w:ind w:leftChars="100" w:left="240" w:firstLineChars="100" w:firstLine="210"/>
        <w:jc w:val="both"/>
        <w:rPr>
          <w:rFonts w:ascii="メイリオ" w:eastAsia="メイリオ" w:hAnsi="メイリオ"/>
          <w:sz w:val="21"/>
          <w:szCs w:val="21"/>
        </w:rPr>
      </w:pPr>
      <w:r w:rsidRPr="00227A07">
        <w:rPr>
          <w:rFonts w:ascii="メイリオ" w:eastAsia="メイリオ" w:hAnsi="メイリオ" w:hint="eastAsia"/>
          <w:sz w:val="21"/>
          <w:szCs w:val="21"/>
        </w:rPr>
        <w:t>この教育訓練休暇は、労働基準法第39条の規定による年次有給休暇とは異なるものをいいます。</w:t>
      </w:r>
    </w:p>
    <w:p w14:paraId="130ADBCC" w14:textId="77777777" w:rsidR="00227A07" w:rsidRPr="00227A07" w:rsidRDefault="00227A07" w:rsidP="00193D1B">
      <w:pPr>
        <w:spacing w:before="120" w:line="320" w:lineRule="exact"/>
        <w:rPr>
          <w:rFonts w:ascii="メイリオ" w:eastAsia="メイリオ" w:hAnsi="メイリオ"/>
          <w:b/>
          <w:bCs/>
          <w:sz w:val="21"/>
          <w:szCs w:val="21"/>
        </w:rPr>
      </w:pPr>
      <w:r w:rsidRPr="00227A07">
        <w:rPr>
          <w:rFonts w:ascii="メイリオ" w:eastAsia="メイリオ" w:hAnsi="メイリオ" w:hint="eastAsia"/>
          <w:b/>
          <w:bCs/>
          <w:sz w:val="21"/>
          <w:szCs w:val="21"/>
        </w:rPr>
        <w:t>【助成額】</w:t>
      </w:r>
    </w:p>
    <w:tbl>
      <w:tblPr>
        <w:tblStyle w:val="afffff0"/>
        <w:tblW w:w="0" w:type="auto"/>
        <w:tblLook w:val="04A0" w:firstRow="1" w:lastRow="0" w:firstColumn="1" w:lastColumn="0" w:noHBand="0" w:noVBand="1"/>
      </w:tblPr>
      <w:tblGrid>
        <w:gridCol w:w="2830"/>
        <w:gridCol w:w="1985"/>
        <w:gridCol w:w="2268"/>
        <w:gridCol w:w="1276"/>
        <w:gridCol w:w="1275"/>
      </w:tblGrid>
      <w:tr w:rsidR="00227A07" w:rsidRPr="00227A07" w14:paraId="57FA6597" w14:textId="77777777" w:rsidTr="00193D1B">
        <w:trPr>
          <w:trHeight w:val="406"/>
        </w:trPr>
        <w:tc>
          <w:tcPr>
            <w:tcW w:w="2830" w:type="dxa"/>
            <w:shd w:val="clear" w:color="auto" w:fill="F2EADD" w:themeFill="accent6" w:themeFillTint="33"/>
            <w:vAlign w:val="center"/>
          </w:tcPr>
          <w:p w14:paraId="229EE1A0" w14:textId="77777777" w:rsidR="00227A07" w:rsidRPr="00227A07" w:rsidRDefault="00227A07" w:rsidP="008C7201">
            <w:pPr>
              <w:spacing w:line="320" w:lineRule="exact"/>
              <w:jc w:val="center"/>
              <w:rPr>
                <w:rFonts w:ascii="メイリオ" w:eastAsia="メイリオ" w:hAnsi="メイリオ"/>
                <w:sz w:val="21"/>
                <w:szCs w:val="21"/>
              </w:rPr>
            </w:pPr>
            <w:r w:rsidRPr="00227A07">
              <w:rPr>
                <w:rFonts w:ascii="メイリオ" w:eastAsia="メイリオ" w:hAnsi="メイリオ" w:hint="eastAsia"/>
                <w:sz w:val="21"/>
                <w:szCs w:val="21"/>
              </w:rPr>
              <w:t>支給対象となる制度</w:t>
            </w:r>
          </w:p>
        </w:tc>
        <w:tc>
          <w:tcPr>
            <w:tcW w:w="4253" w:type="dxa"/>
            <w:gridSpan w:val="2"/>
            <w:shd w:val="clear" w:color="auto" w:fill="F2EADD" w:themeFill="accent6" w:themeFillTint="33"/>
          </w:tcPr>
          <w:p w14:paraId="444279A9" w14:textId="77777777" w:rsidR="00227A07" w:rsidRPr="00227A07" w:rsidRDefault="00227A07" w:rsidP="008C7201">
            <w:pPr>
              <w:spacing w:line="320" w:lineRule="exact"/>
              <w:jc w:val="center"/>
              <w:rPr>
                <w:rFonts w:ascii="メイリオ" w:eastAsia="メイリオ" w:hAnsi="メイリオ"/>
                <w:sz w:val="21"/>
                <w:szCs w:val="21"/>
              </w:rPr>
            </w:pPr>
            <w:r w:rsidRPr="00227A07">
              <w:rPr>
                <w:rFonts w:ascii="メイリオ" w:eastAsia="メイリオ" w:hAnsi="メイリオ" w:hint="eastAsia"/>
                <w:sz w:val="21"/>
                <w:szCs w:val="21"/>
              </w:rPr>
              <w:t>賃金助成</w:t>
            </w:r>
          </w:p>
          <w:p w14:paraId="45422D9F" w14:textId="77777777" w:rsidR="00227A07" w:rsidRPr="00227A07" w:rsidRDefault="00227A07" w:rsidP="008C7201">
            <w:pPr>
              <w:spacing w:line="320" w:lineRule="exact"/>
              <w:jc w:val="center"/>
              <w:rPr>
                <w:rFonts w:ascii="メイリオ" w:eastAsia="メイリオ" w:hAnsi="メイリオ"/>
                <w:sz w:val="21"/>
                <w:szCs w:val="21"/>
              </w:rPr>
            </w:pPr>
            <w:r w:rsidRPr="00227A07">
              <w:rPr>
                <w:rFonts w:ascii="メイリオ" w:eastAsia="メイリオ" w:hAnsi="メイリオ" w:hint="eastAsia"/>
                <w:sz w:val="21"/>
                <w:szCs w:val="21"/>
              </w:rPr>
              <w:t>（１人１時間あたり）</w:t>
            </w:r>
          </w:p>
        </w:tc>
        <w:tc>
          <w:tcPr>
            <w:tcW w:w="2551" w:type="dxa"/>
            <w:gridSpan w:val="2"/>
            <w:shd w:val="clear" w:color="auto" w:fill="F2EADD" w:themeFill="accent6" w:themeFillTint="33"/>
          </w:tcPr>
          <w:p w14:paraId="16DD15D0" w14:textId="77777777" w:rsidR="00227A07" w:rsidRPr="00227A07" w:rsidRDefault="00227A07" w:rsidP="008C7201">
            <w:pPr>
              <w:spacing w:line="320" w:lineRule="exact"/>
              <w:jc w:val="center"/>
              <w:rPr>
                <w:rFonts w:ascii="メイリオ" w:eastAsia="メイリオ" w:hAnsi="メイリオ"/>
                <w:sz w:val="21"/>
                <w:szCs w:val="21"/>
              </w:rPr>
            </w:pPr>
            <w:r w:rsidRPr="00227A07">
              <w:rPr>
                <w:rFonts w:ascii="メイリオ" w:eastAsia="メイリオ" w:hAnsi="メイリオ" w:hint="eastAsia"/>
                <w:sz w:val="21"/>
                <w:szCs w:val="21"/>
              </w:rPr>
              <w:t>制度導入・実施助成※1</w:t>
            </w:r>
          </w:p>
          <w:p w14:paraId="3A9A995D" w14:textId="77777777" w:rsidR="00227A07" w:rsidRPr="00227A07" w:rsidRDefault="00227A07" w:rsidP="008C7201">
            <w:pPr>
              <w:spacing w:line="320" w:lineRule="exact"/>
              <w:jc w:val="center"/>
              <w:rPr>
                <w:rFonts w:ascii="メイリオ" w:eastAsia="メイリオ" w:hAnsi="メイリオ"/>
                <w:sz w:val="21"/>
                <w:szCs w:val="21"/>
              </w:rPr>
            </w:pPr>
            <w:r w:rsidRPr="00227A07">
              <w:rPr>
                <w:rFonts w:ascii="メイリオ" w:eastAsia="メイリオ" w:hAnsi="メイリオ" w:hint="eastAsia"/>
                <w:sz w:val="21"/>
                <w:szCs w:val="21"/>
              </w:rPr>
              <w:t>（１事業主あたり）</w:t>
            </w:r>
          </w:p>
        </w:tc>
      </w:tr>
      <w:tr w:rsidR="00227A07" w:rsidRPr="00227A07" w14:paraId="0FD2143D" w14:textId="77777777" w:rsidTr="00193D1B">
        <w:tc>
          <w:tcPr>
            <w:tcW w:w="2830" w:type="dxa"/>
          </w:tcPr>
          <w:p w14:paraId="3C1845C5" w14:textId="77777777" w:rsidR="00227A07" w:rsidRPr="00227A07" w:rsidRDefault="00227A07" w:rsidP="008C7201">
            <w:pPr>
              <w:spacing w:line="320" w:lineRule="exact"/>
              <w:jc w:val="center"/>
              <w:rPr>
                <w:rFonts w:ascii="メイリオ" w:eastAsia="メイリオ" w:hAnsi="メイリオ"/>
                <w:sz w:val="21"/>
                <w:szCs w:val="21"/>
              </w:rPr>
            </w:pPr>
            <w:r w:rsidRPr="00227A07">
              <w:rPr>
                <w:rFonts w:ascii="メイリオ" w:eastAsia="メイリオ" w:hAnsi="メイリオ" w:hint="eastAsia"/>
                <w:sz w:val="21"/>
                <w:szCs w:val="21"/>
              </w:rPr>
              <w:t>教育訓練休暇制度</w:t>
            </w:r>
          </w:p>
        </w:tc>
        <w:tc>
          <w:tcPr>
            <w:tcW w:w="1985" w:type="dxa"/>
          </w:tcPr>
          <w:p w14:paraId="0A397056" w14:textId="77777777" w:rsidR="00227A07" w:rsidRPr="00227A07" w:rsidRDefault="00227A07" w:rsidP="008C7201">
            <w:pPr>
              <w:spacing w:line="320" w:lineRule="exact"/>
              <w:jc w:val="center"/>
              <w:rPr>
                <w:rFonts w:ascii="メイリオ" w:eastAsia="メイリオ" w:hAnsi="メイリオ"/>
                <w:sz w:val="21"/>
                <w:szCs w:val="21"/>
              </w:rPr>
            </w:pPr>
            <w:r w:rsidRPr="00227A07">
              <w:rPr>
                <w:rFonts w:ascii="メイリオ" w:eastAsia="メイリオ" w:hAnsi="メイリオ" w:hint="eastAsia"/>
                <w:sz w:val="21"/>
                <w:szCs w:val="21"/>
              </w:rPr>
              <w:t>―</w:t>
            </w:r>
          </w:p>
        </w:tc>
        <w:tc>
          <w:tcPr>
            <w:tcW w:w="2268" w:type="dxa"/>
          </w:tcPr>
          <w:p w14:paraId="58973795" w14:textId="77777777" w:rsidR="00227A07" w:rsidRPr="00227A07" w:rsidRDefault="00227A07" w:rsidP="008C7201">
            <w:pPr>
              <w:spacing w:line="320" w:lineRule="exact"/>
              <w:jc w:val="center"/>
              <w:rPr>
                <w:rFonts w:ascii="メイリオ" w:eastAsia="メイリオ" w:hAnsi="メイリオ"/>
                <w:sz w:val="21"/>
                <w:szCs w:val="21"/>
              </w:rPr>
            </w:pPr>
            <w:r w:rsidRPr="00227A07">
              <w:rPr>
                <w:rFonts w:ascii="メイリオ" w:eastAsia="メイリオ" w:hAnsi="メイリオ" w:hint="eastAsia"/>
                <w:sz w:val="21"/>
                <w:szCs w:val="21"/>
              </w:rPr>
              <w:t>―</w:t>
            </w:r>
          </w:p>
        </w:tc>
        <w:tc>
          <w:tcPr>
            <w:tcW w:w="1276" w:type="dxa"/>
          </w:tcPr>
          <w:p w14:paraId="3C3C2CA4" w14:textId="77777777" w:rsidR="00227A07" w:rsidRPr="00227A07" w:rsidRDefault="00227A07" w:rsidP="008C7201">
            <w:pPr>
              <w:spacing w:line="320" w:lineRule="exact"/>
              <w:jc w:val="center"/>
              <w:rPr>
                <w:rFonts w:ascii="メイリオ" w:eastAsia="メイリオ" w:hAnsi="メイリオ"/>
                <w:sz w:val="21"/>
                <w:szCs w:val="21"/>
              </w:rPr>
            </w:pPr>
            <w:r w:rsidRPr="00227A07">
              <w:rPr>
                <w:rFonts w:ascii="メイリオ" w:eastAsia="メイリオ" w:hAnsi="メイリオ" w:hint="eastAsia"/>
                <w:sz w:val="21"/>
                <w:szCs w:val="21"/>
              </w:rPr>
              <w:t>30万円</w:t>
            </w:r>
          </w:p>
        </w:tc>
        <w:tc>
          <w:tcPr>
            <w:tcW w:w="1275" w:type="dxa"/>
          </w:tcPr>
          <w:p w14:paraId="6B895D6D" w14:textId="77777777" w:rsidR="00227A07" w:rsidRPr="00227A07" w:rsidRDefault="00227A07" w:rsidP="008C7201">
            <w:pPr>
              <w:spacing w:line="320" w:lineRule="exact"/>
              <w:jc w:val="center"/>
              <w:rPr>
                <w:rFonts w:ascii="メイリオ" w:eastAsia="メイリオ" w:hAnsi="メイリオ"/>
                <w:sz w:val="21"/>
                <w:szCs w:val="21"/>
              </w:rPr>
            </w:pPr>
            <w:r w:rsidRPr="00227A07">
              <w:rPr>
                <w:rFonts w:ascii="メイリオ" w:eastAsia="メイリオ" w:hAnsi="メイリオ" w:hint="eastAsia"/>
                <w:sz w:val="21"/>
                <w:szCs w:val="21"/>
              </w:rPr>
              <w:t>６万円※2</w:t>
            </w:r>
          </w:p>
        </w:tc>
      </w:tr>
      <w:tr w:rsidR="00227A07" w:rsidRPr="00227A07" w14:paraId="4CB02D77" w14:textId="77777777" w:rsidTr="00193D1B">
        <w:tc>
          <w:tcPr>
            <w:tcW w:w="2830" w:type="dxa"/>
            <w:vAlign w:val="center"/>
          </w:tcPr>
          <w:p w14:paraId="095F2288" w14:textId="77777777" w:rsidR="00227A07" w:rsidRPr="00227A07" w:rsidRDefault="00227A07" w:rsidP="008C7201">
            <w:pPr>
              <w:spacing w:line="320" w:lineRule="exact"/>
              <w:jc w:val="center"/>
              <w:rPr>
                <w:rFonts w:ascii="メイリオ" w:eastAsia="メイリオ" w:hAnsi="メイリオ"/>
                <w:sz w:val="21"/>
                <w:szCs w:val="21"/>
                <w:lang w:eastAsia="zh-TW"/>
              </w:rPr>
            </w:pPr>
            <w:r w:rsidRPr="00227A07">
              <w:rPr>
                <w:rFonts w:ascii="メイリオ" w:eastAsia="メイリオ" w:hAnsi="メイリオ" w:hint="eastAsia"/>
                <w:sz w:val="21"/>
                <w:szCs w:val="21"/>
                <w:lang w:eastAsia="zh-TW"/>
              </w:rPr>
              <w:t>長期教育訓練休暇制度</w:t>
            </w:r>
          </w:p>
        </w:tc>
        <w:tc>
          <w:tcPr>
            <w:tcW w:w="1985" w:type="dxa"/>
          </w:tcPr>
          <w:p w14:paraId="21BC81FE" w14:textId="77777777" w:rsidR="00227A07" w:rsidRPr="00227A07" w:rsidRDefault="00227A07" w:rsidP="008C7201">
            <w:pPr>
              <w:spacing w:line="320" w:lineRule="exact"/>
              <w:jc w:val="center"/>
              <w:rPr>
                <w:rFonts w:ascii="メイリオ" w:eastAsia="メイリオ" w:hAnsi="メイリオ"/>
                <w:sz w:val="21"/>
                <w:szCs w:val="21"/>
              </w:rPr>
            </w:pPr>
            <w:r w:rsidRPr="00227A07">
              <w:rPr>
                <w:rFonts w:ascii="メイリオ" w:eastAsia="メイリオ" w:hAnsi="メイリオ"/>
                <w:sz w:val="21"/>
                <w:szCs w:val="21"/>
              </w:rPr>
              <w:t>1,000円</w:t>
            </w:r>
          </w:p>
          <w:p w14:paraId="57D3A4CB" w14:textId="77777777" w:rsidR="00227A07" w:rsidRPr="00227A07" w:rsidRDefault="00227A07" w:rsidP="008C7201">
            <w:pPr>
              <w:spacing w:line="320" w:lineRule="exact"/>
              <w:rPr>
                <w:rFonts w:ascii="メイリオ" w:eastAsia="メイリオ" w:hAnsi="メイリオ"/>
                <w:sz w:val="21"/>
                <w:szCs w:val="21"/>
              </w:rPr>
            </w:pPr>
            <w:r w:rsidRPr="00227A07">
              <w:rPr>
                <w:rFonts w:ascii="メイリオ" w:eastAsia="メイリオ" w:hAnsi="メイリオ" w:hint="eastAsia"/>
                <w:sz w:val="21"/>
                <w:szCs w:val="21"/>
              </w:rPr>
              <w:t>（</w:t>
            </w:r>
            <w:r w:rsidRPr="00227A07">
              <w:rPr>
                <w:rFonts w:ascii="メイリオ" w:eastAsia="メイリオ" w:hAnsi="メイリオ"/>
                <w:sz w:val="21"/>
                <w:szCs w:val="21"/>
              </w:rPr>
              <w:t>800円）</w:t>
            </w:r>
            <w:r w:rsidRPr="00227A07">
              <w:rPr>
                <w:rFonts w:ascii="メイリオ" w:eastAsia="メイリオ" w:hAnsi="メイリオ" w:hint="eastAsia"/>
                <w:sz w:val="21"/>
                <w:szCs w:val="21"/>
              </w:rPr>
              <w:t>大企業</w:t>
            </w:r>
          </w:p>
        </w:tc>
        <w:tc>
          <w:tcPr>
            <w:tcW w:w="2268" w:type="dxa"/>
          </w:tcPr>
          <w:p w14:paraId="6D65F070" w14:textId="77777777" w:rsidR="00227A07" w:rsidRPr="00227A07" w:rsidRDefault="00227A07" w:rsidP="008C7201">
            <w:pPr>
              <w:spacing w:line="320" w:lineRule="exact"/>
              <w:jc w:val="center"/>
              <w:rPr>
                <w:rFonts w:ascii="メイリオ" w:eastAsia="メイリオ" w:hAnsi="メイリオ"/>
                <w:sz w:val="21"/>
                <w:szCs w:val="21"/>
              </w:rPr>
            </w:pPr>
            <w:r w:rsidRPr="00227A07">
              <w:rPr>
                <w:rFonts w:ascii="メイリオ" w:eastAsia="メイリオ" w:hAnsi="メイリオ" w:hint="eastAsia"/>
                <w:sz w:val="21"/>
                <w:szCs w:val="21"/>
              </w:rPr>
              <w:t>―</w:t>
            </w:r>
          </w:p>
          <w:p w14:paraId="7AC5D9B7" w14:textId="77777777" w:rsidR="00227A07" w:rsidRPr="00227A07" w:rsidRDefault="00227A07" w:rsidP="008C7201">
            <w:pPr>
              <w:spacing w:line="320" w:lineRule="exact"/>
              <w:rPr>
                <w:rFonts w:ascii="メイリオ" w:eastAsia="メイリオ" w:hAnsi="メイリオ"/>
                <w:sz w:val="21"/>
                <w:szCs w:val="21"/>
              </w:rPr>
            </w:pPr>
            <w:r w:rsidRPr="00227A07">
              <w:rPr>
                <w:rFonts w:ascii="メイリオ" w:eastAsia="メイリオ" w:hAnsi="メイリオ" w:hint="eastAsia"/>
                <w:sz w:val="21"/>
                <w:szCs w:val="21"/>
              </w:rPr>
              <w:t>（200円）大企業※2</w:t>
            </w:r>
          </w:p>
        </w:tc>
        <w:tc>
          <w:tcPr>
            <w:tcW w:w="1276" w:type="dxa"/>
            <w:vAlign w:val="center"/>
          </w:tcPr>
          <w:p w14:paraId="133E4A61" w14:textId="77777777" w:rsidR="00227A07" w:rsidRPr="00227A07" w:rsidRDefault="00227A07" w:rsidP="008C7201">
            <w:pPr>
              <w:spacing w:line="320" w:lineRule="exact"/>
              <w:jc w:val="center"/>
              <w:rPr>
                <w:rFonts w:ascii="メイリオ" w:eastAsia="メイリオ" w:hAnsi="メイリオ"/>
                <w:sz w:val="21"/>
                <w:szCs w:val="21"/>
              </w:rPr>
            </w:pPr>
            <w:r w:rsidRPr="00227A07">
              <w:rPr>
                <w:rFonts w:ascii="メイリオ" w:eastAsia="メイリオ" w:hAnsi="メイリオ" w:hint="eastAsia"/>
                <w:sz w:val="21"/>
                <w:szCs w:val="21"/>
              </w:rPr>
              <w:t>20万円</w:t>
            </w:r>
          </w:p>
        </w:tc>
        <w:tc>
          <w:tcPr>
            <w:tcW w:w="1275" w:type="dxa"/>
            <w:vAlign w:val="center"/>
          </w:tcPr>
          <w:p w14:paraId="57B81951" w14:textId="77777777" w:rsidR="00227A07" w:rsidRPr="00227A07" w:rsidRDefault="00227A07" w:rsidP="008C7201">
            <w:pPr>
              <w:spacing w:line="320" w:lineRule="exact"/>
              <w:jc w:val="center"/>
              <w:rPr>
                <w:rFonts w:ascii="メイリオ" w:eastAsia="メイリオ" w:hAnsi="メイリオ"/>
                <w:sz w:val="21"/>
                <w:szCs w:val="21"/>
              </w:rPr>
            </w:pPr>
            <w:r w:rsidRPr="00227A07">
              <w:rPr>
                <w:rFonts w:ascii="メイリオ" w:eastAsia="メイリオ" w:hAnsi="メイリオ" w:hint="eastAsia"/>
                <w:sz w:val="21"/>
                <w:szCs w:val="21"/>
              </w:rPr>
              <w:t>４万円※2</w:t>
            </w:r>
          </w:p>
        </w:tc>
      </w:tr>
      <w:tr w:rsidR="00227A07" w:rsidRPr="00227A07" w14:paraId="6B9C88F4" w14:textId="77777777" w:rsidTr="00193D1B">
        <w:tc>
          <w:tcPr>
            <w:tcW w:w="2830" w:type="dxa"/>
          </w:tcPr>
          <w:p w14:paraId="1DCCFD6F" w14:textId="77777777" w:rsidR="00227A07" w:rsidRPr="00227A07" w:rsidRDefault="00227A07" w:rsidP="008C7201">
            <w:pPr>
              <w:spacing w:line="320" w:lineRule="exact"/>
              <w:rPr>
                <w:rFonts w:ascii="メイリオ" w:eastAsia="メイリオ" w:hAnsi="メイリオ"/>
                <w:sz w:val="21"/>
                <w:szCs w:val="21"/>
                <w:lang w:eastAsia="zh-TW"/>
              </w:rPr>
            </w:pPr>
            <w:r w:rsidRPr="00227A07">
              <w:rPr>
                <w:rFonts w:ascii="メイリオ" w:eastAsia="メイリオ" w:hAnsi="メイリオ" w:hint="eastAsia"/>
                <w:sz w:val="21"/>
                <w:szCs w:val="21"/>
                <w:lang w:eastAsia="zh-TW"/>
              </w:rPr>
              <w:t>教育訓練短時間勤務等制度</w:t>
            </w:r>
          </w:p>
        </w:tc>
        <w:tc>
          <w:tcPr>
            <w:tcW w:w="1985" w:type="dxa"/>
          </w:tcPr>
          <w:p w14:paraId="5C233E93" w14:textId="77777777" w:rsidR="00227A07" w:rsidRPr="00227A07" w:rsidRDefault="00227A07" w:rsidP="008C7201">
            <w:pPr>
              <w:spacing w:line="320" w:lineRule="exact"/>
              <w:jc w:val="center"/>
              <w:rPr>
                <w:rFonts w:ascii="メイリオ" w:eastAsia="メイリオ" w:hAnsi="メイリオ"/>
                <w:sz w:val="21"/>
                <w:szCs w:val="21"/>
              </w:rPr>
            </w:pPr>
            <w:r w:rsidRPr="00227A07">
              <w:rPr>
                <w:rFonts w:ascii="メイリオ" w:eastAsia="メイリオ" w:hAnsi="メイリオ" w:hint="eastAsia"/>
                <w:sz w:val="21"/>
                <w:szCs w:val="21"/>
              </w:rPr>
              <w:t>―</w:t>
            </w:r>
          </w:p>
        </w:tc>
        <w:tc>
          <w:tcPr>
            <w:tcW w:w="2268" w:type="dxa"/>
          </w:tcPr>
          <w:p w14:paraId="4F247088" w14:textId="77777777" w:rsidR="00227A07" w:rsidRPr="00227A07" w:rsidRDefault="00227A07" w:rsidP="008C7201">
            <w:pPr>
              <w:spacing w:line="320" w:lineRule="exact"/>
              <w:jc w:val="center"/>
              <w:rPr>
                <w:rFonts w:ascii="メイリオ" w:eastAsia="メイリオ" w:hAnsi="メイリオ"/>
                <w:sz w:val="21"/>
                <w:szCs w:val="21"/>
              </w:rPr>
            </w:pPr>
            <w:r w:rsidRPr="00227A07">
              <w:rPr>
                <w:rFonts w:ascii="メイリオ" w:eastAsia="メイリオ" w:hAnsi="メイリオ" w:hint="eastAsia"/>
                <w:sz w:val="21"/>
                <w:szCs w:val="21"/>
              </w:rPr>
              <w:t>―</w:t>
            </w:r>
          </w:p>
        </w:tc>
        <w:tc>
          <w:tcPr>
            <w:tcW w:w="1276" w:type="dxa"/>
          </w:tcPr>
          <w:p w14:paraId="43FDF729" w14:textId="77777777" w:rsidR="00227A07" w:rsidRPr="00227A07" w:rsidRDefault="00227A07" w:rsidP="008C7201">
            <w:pPr>
              <w:spacing w:line="320" w:lineRule="exact"/>
              <w:jc w:val="center"/>
              <w:rPr>
                <w:rFonts w:ascii="メイリオ" w:eastAsia="メイリオ" w:hAnsi="メイリオ"/>
                <w:sz w:val="21"/>
                <w:szCs w:val="21"/>
              </w:rPr>
            </w:pPr>
            <w:r w:rsidRPr="00227A07">
              <w:rPr>
                <w:rFonts w:ascii="メイリオ" w:eastAsia="メイリオ" w:hAnsi="メイリオ" w:hint="eastAsia"/>
                <w:sz w:val="21"/>
                <w:szCs w:val="21"/>
              </w:rPr>
              <w:t>20万円</w:t>
            </w:r>
          </w:p>
        </w:tc>
        <w:tc>
          <w:tcPr>
            <w:tcW w:w="1275" w:type="dxa"/>
          </w:tcPr>
          <w:p w14:paraId="00FFAD00" w14:textId="77777777" w:rsidR="00227A07" w:rsidRPr="00227A07" w:rsidRDefault="00227A07" w:rsidP="008C7201">
            <w:pPr>
              <w:spacing w:line="320" w:lineRule="exact"/>
              <w:jc w:val="center"/>
              <w:rPr>
                <w:rFonts w:ascii="メイリオ" w:eastAsia="メイリオ" w:hAnsi="メイリオ"/>
                <w:sz w:val="21"/>
                <w:szCs w:val="21"/>
              </w:rPr>
            </w:pPr>
            <w:r w:rsidRPr="00227A07">
              <w:rPr>
                <w:rFonts w:ascii="メイリオ" w:eastAsia="メイリオ" w:hAnsi="メイリオ" w:hint="eastAsia"/>
                <w:sz w:val="21"/>
                <w:szCs w:val="21"/>
              </w:rPr>
              <w:t>４万円※2</w:t>
            </w:r>
          </w:p>
        </w:tc>
      </w:tr>
    </w:tbl>
    <w:p w14:paraId="6F3EDC12" w14:textId="77777777" w:rsidR="00227A07" w:rsidRPr="00227A07" w:rsidRDefault="00227A07" w:rsidP="00D447CF">
      <w:pPr>
        <w:spacing w:line="320" w:lineRule="exact"/>
        <w:ind w:left="405" w:hangingChars="193" w:hanging="405"/>
        <w:jc w:val="both"/>
        <w:rPr>
          <w:rFonts w:ascii="メイリオ" w:eastAsia="メイリオ" w:hAnsi="メイリオ"/>
          <w:sz w:val="21"/>
          <w:szCs w:val="21"/>
        </w:rPr>
      </w:pPr>
      <w:r w:rsidRPr="00227A07">
        <w:rPr>
          <w:rFonts w:ascii="メイリオ" w:eastAsia="メイリオ" w:hAnsi="メイリオ" w:hint="eastAsia"/>
          <w:sz w:val="21"/>
          <w:szCs w:val="21"/>
        </w:rPr>
        <w:t>※1制度導入・実施助成は、新たに制度を導入する場合に支給されます。なお、制度導入・実施助成は、事業主（企業）単位で、１回限りの支給となります。</w:t>
      </w:r>
    </w:p>
    <w:p w14:paraId="598D856A" w14:textId="77777777" w:rsidR="00227A07" w:rsidRPr="00227A07" w:rsidRDefault="00227A07" w:rsidP="00D447CF">
      <w:pPr>
        <w:spacing w:line="320" w:lineRule="exact"/>
        <w:jc w:val="both"/>
        <w:rPr>
          <w:rFonts w:ascii="メイリオ" w:eastAsia="メイリオ" w:hAnsi="メイリオ"/>
          <w:sz w:val="21"/>
          <w:szCs w:val="21"/>
        </w:rPr>
      </w:pPr>
      <w:r w:rsidRPr="00227A07">
        <w:rPr>
          <w:rFonts w:ascii="メイリオ" w:eastAsia="メイリオ" w:hAnsi="メイリオ" w:hint="eastAsia"/>
          <w:sz w:val="21"/>
          <w:szCs w:val="21"/>
        </w:rPr>
        <w:t>※2賃金要件または資格等手当要件を満たす場合の加算額</w:t>
      </w:r>
    </w:p>
    <w:p w14:paraId="1628BC6A" w14:textId="57E2D0B8" w:rsidR="00174599" w:rsidRPr="00193D1B" w:rsidRDefault="00227A07" w:rsidP="00D447CF">
      <w:pPr>
        <w:spacing w:before="120" w:line="320" w:lineRule="exact"/>
        <w:jc w:val="both"/>
        <w:rPr>
          <w:rFonts w:ascii="メイリオ" w:eastAsia="メイリオ" w:hAnsi="メイリオ" w:cs="ＭＳ 明朝"/>
          <w:sz w:val="21"/>
          <w:szCs w:val="21"/>
        </w:rPr>
      </w:pPr>
      <w:r w:rsidRPr="00193D1B">
        <w:rPr>
          <w:rFonts w:ascii="メイリオ" w:eastAsia="メイリオ" w:hAnsi="メイリオ" w:hint="eastAsia"/>
          <w:sz w:val="21"/>
          <w:szCs w:val="21"/>
        </w:rPr>
        <w:t>＊制度の詳細は厚生労働省</w:t>
      </w:r>
      <w:r w:rsidRPr="00193D1B">
        <w:rPr>
          <w:rFonts w:ascii="メイリオ" w:eastAsia="メイリオ" w:hAnsi="メイリオ"/>
          <w:sz w:val="21"/>
          <w:szCs w:val="21"/>
        </w:rPr>
        <w:t>HP</w:t>
      </w:r>
      <w:r w:rsidRPr="00193D1B">
        <w:rPr>
          <w:rFonts w:ascii="メイリオ" w:eastAsia="メイリオ" w:hAnsi="メイリオ" w:hint="eastAsia"/>
          <w:sz w:val="21"/>
          <w:szCs w:val="21"/>
        </w:rPr>
        <w:t>人材開発支援助成金</w:t>
      </w:r>
      <w:r w:rsidRPr="00193D1B">
        <w:rPr>
          <w:rFonts w:ascii="メイリオ" w:eastAsia="メイリオ" w:hAnsi="メイリオ"/>
          <w:sz w:val="21"/>
          <w:szCs w:val="21"/>
        </w:rPr>
        <w:t>のご案内等をご参照ください。</w:t>
      </w:r>
    </w:p>
    <w:bookmarkEnd w:id="25"/>
    <w:p w14:paraId="1E85BAF7" w14:textId="4A0A5590" w:rsidR="0080293A" w:rsidRPr="00536582" w:rsidRDefault="001457C7" w:rsidP="00EB0A75">
      <w:pPr>
        <w:pBdr>
          <w:top w:val="single" w:sz="18" w:space="3" w:color="664D26" w:themeColor="accent6" w:themeShade="80"/>
          <w:bottom w:val="single" w:sz="8" w:space="3" w:color="664D26" w:themeColor="accent6" w:themeShade="80"/>
        </w:pBdr>
        <w:spacing w:line="370" w:lineRule="exact"/>
        <w:rPr>
          <w:rFonts w:ascii="メイリオ" w:eastAsia="メイリオ" w:hAnsi="メイリオ"/>
          <w:b/>
          <w:bCs/>
          <w:color w:val="664D26" w:themeColor="accent6" w:themeShade="80"/>
          <w:sz w:val="26"/>
          <w:szCs w:val="26"/>
        </w:rPr>
      </w:pPr>
      <w:r>
        <w:rPr>
          <w:rFonts w:ascii="メイリオ" w:eastAsia="メイリオ" w:hAnsi="メイリオ" w:hint="eastAsia"/>
          <w:b/>
          <w:bCs/>
          <w:color w:val="664D26" w:themeColor="accent6" w:themeShade="80"/>
          <w:sz w:val="26"/>
          <w:szCs w:val="26"/>
        </w:rPr>
        <w:lastRenderedPageBreak/>
        <w:t>今月の実務チェックポイント</w:t>
      </w:r>
    </w:p>
    <w:p w14:paraId="7AF792C5" w14:textId="77777777" w:rsidR="00F81ECD" w:rsidRPr="00F81ECD" w:rsidRDefault="00F81ECD" w:rsidP="00193D1B">
      <w:pPr>
        <w:spacing w:before="240" w:line="320" w:lineRule="exact"/>
        <w:jc w:val="both"/>
        <w:rPr>
          <w:rFonts w:ascii="メイリオ" w:eastAsia="メイリオ" w:hAnsi="メイリオ"/>
          <w:b/>
          <w:color w:val="664D26" w:themeColor="accent6" w:themeShade="80"/>
          <w:sz w:val="28"/>
          <w:szCs w:val="28"/>
        </w:rPr>
      </w:pPr>
      <w:r w:rsidRPr="00F81ECD">
        <w:rPr>
          <w:rFonts w:ascii="メイリオ" w:eastAsia="メイリオ" w:hAnsi="メイリオ" w:hint="eastAsia"/>
          <w:b/>
          <w:color w:val="664D26" w:themeColor="accent6" w:themeShade="80"/>
          <w:sz w:val="28"/>
          <w:szCs w:val="28"/>
        </w:rPr>
        <w:t>―</w:t>
      </w:r>
      <w:r w:rsidRPr="00F81ECD">
        <w:rPr>
          <w:rFonts w:ascii="メイリオ" w:eastAsia="メイリオ" w:hAnsi="メイリオ"/>
          <w:b/>
          <w:color w:val="664D26" w:themeColor="accent6" w:themeShade="80"/>
          <w:sz w:val="28"/>
          <w:szCs w:val="28"/>
        </w:rPr>
        <w:t>出生時育児休業給付金（産後パパ育休）</w:t>
      </w:r>
      <w:r w:rsidRPr="00F81ECD">
        <w:rPr>
          <w:rFonts w:ascii="メイリオ" w:eastAsia="メイリオ" w:hAnsi="メイリオ" w:hint="eastAsia"/>
          <w:b/>
          <w:color w:val="664D26" w:themeColor="accent6" w:themeShade="80"/>
          <w:sz w:val="28"/>
          <w:szCs w:val="28"/>
        </w:rPr>
        <w:t>―</w:t>
      </w:r>
    </w:p>
    <w:p w14:paraId="06C68B80" w14:textId="77777777" w:rsidR="00F81ECD" w:rsidRDefault="00F81ECD" w:rsidP="00F81ECD">
      <w:pPr>
        <w:spacing w:line="320" w:lineRule="exact"/>
        <w:ind w:firstLineChars="100" w:firstLine="220"/>
        <w:jc w:val="both"/>
        <w:rPr>
          <w:rFonts w:ascii="メイリオ" w:eastAsia="メイリオ" w:hAnsi="メイリオ"/>
          <w:bCs/>
          <w:sz w:val="22"/>
          <w:szCs w:val="22"/>
        </w:rPr>
      </w:pPr>
    </w:p>
    <w:p w14:paraId="09E271C3" w14:textId="77777777" w:rsidR="00F81ECD" w:rsidRDefault="00F81ECD" w:rsidP="00D447CF">
      <w:pPr>
        <w:spacing w:line="380" w:lineRule="exact"/>
        <w:ind w:firstLineChars="100" w:firstLine="220"/>
        <w:jc w:val="both"/>
        <w:rPr>
          <w:rFonts w:ascii="メイリオ" w:eastAsia="メイリオ" w:hAnsi="メイリオ"/>
          <w:bCs/>
          <w:sz w:val="22"/>
          <w:szCs w:val="22"/>
        </w:rPr>
      </w:pPr>
      <w:r>
        <w:rPr>
          <w:rFonts w:ascii="メイリオ" w:eastAsia="メイリオ" w:hAnsi="メイリオ" w:hint="eastAsia"/>
          <w:bCs/>
          <w:sz w:val="22"/>
          <w:szCs w:val="22"/>
        </w:rPr>
        <w:t>今回は、</w:t>
      </w:r>
      <w:r w:rsidRPr="009D3DFC">
        <w:rPr>
          <w:rFonts w:ascii="メイリオ" w:eastAsia="メイリオ" w:hAnsi="メイリオ" w:hint="eastAsia"/>
          <w:bCs/>
          <w:sz w:val="22"/>
          <w:szCs w:val="22"/>
        </w:rPr>
        <w:t>男性が出生時育児休業を取得する場合</w:t>
      </w:r>
      <w:r>
        <w:rPr>
          <w:rFonts w:ascii="メイリオ" w:eastAsia="メイリオ" w:hAnsi="メイリオ" w:hint="eastAsia"/>
          <w:bCs/>
          <w:sz w:val="22"/>
          <w:szCs w:val="22"/>
        </w:rPr>
        <w:t>の「出生時育児休業給付金（産後パパ育休）」について確認します。</w:t>
      </w:r>
    </w:p>
    <w:p w14:paraId="4F330B86" w14:textId="77777777" w:rsidR="00F81ECD" w:rsidRDefault="00F81ECD" w:rsidP="00D447CF">
      <w:pPr>
        <w:pStyle w:val="afff4"/>
        <w:widowControl w:val="0"/>
        <w:numPr>
          <w:ilvl w:val="0"/>
          <w:numId w:val="39"/>
        </w:numPr>
        <w:spacing w:before="240" w:line="380" w:lineRule="exact"/>
        <w:contextualSpacing w:val="0"/>
        <w:jc w:val="both"/>
        <w:rPr>
          <w:rFonts w:ascii="メイリオ" w:eastAsia="メイリオ" w:hAnsi="メイリオ"/>
          <w:bCs/>
          <w:sz w:val="22"/>
          <w:szCs w:val="22"/>
        </w:rPr>
      </w:pPr>
      <w:r>
        <w:rPr>
          <w:rFonts w:ascii="メイリオ" w:eastAsia="メイリオ" w:hAnsi="メイリオ" w:hint="eastAsia"/>
          <w:bCs/>
          <w:sz w:val="22"/>
          <w:szCs w:val="22"/>
        </w:rPr>
        <w:t>目的：</w:t>
      </w:r>
      <w:r w:rsidRPr="0067587B">
        <w:rPr>
          <w:rFonts w:ascii="メイリオ" w:eastAsia="メイリオ" w:hAnsi="メイリオ" w:hint="eastAsia"/>
          <w:bCs/>
          <w:sz w:val="22"/>
          <w:szCs w:val="22"/>
        </w:rPr>
        <w:t>男性の育児参加を促進</w:t>
      </w:r>
    </w:p>
    <w:p w14:paraId="744DEAAB" w14:textId="77777777" w:rsidR="00F81ECD" w:rsidRDefault="00F81ECD" w:rsidP="00D447CF">
      <w:pPr>
        <w:pStyle w:val="afff4"/>
        <w:spacing w:line="380" w:lineRule="exact"/>
        <w:ind w:left="440" w:firstLineChars="300" w:firstLine="660"/>
        <w:jc w:val="both"/>
        <w:rPr>
          <w:rFonts w:ascii="メイリオ" w:eastAsia="メイリオ" w:hAnsi="メイリオ"/>
          <w:bCs/>
          <w:sz w:val="22"/>
          <w:szCs w:val="22"/>
        </w:rPr>
      </w:pPr>
      <w:r w:rsidRPr="00B24F9C">
        <w:rPr>
          <w:rFonts w:ascii="メイリオ" w:eastAsia="メイリオ" w:hAnsi="メイリオ"/>
          <w:bCs/>
          <w:sz w:val="22"/>
          <w:szCs w:val="22"/>
        </w:rPr>
        <w:t>育児と仕事の両立を支援</w:t>
      </w:r>
      <w:r>
        <w:rPr>
          <w:rFonts w:ascii="メイリオ" w:eastAsia="メイリオ" w:hAnsi="メイリオ" w:hint="eastAsia"/>
          <w:bCs/>
          <w:sz w:val="22"/>
          <w:szCs w:val="22"/>
        </w:rPr>
        <w:t>し</w:t>
      </w:r>
      <w:r w:rsidRPr="00B24F9C">
        <w:rPr>
          <w:rFonts w:ascii="メイリオ" w:eastAsia="メイリオ" w:hAnsi="メイリオ"/>
          <w:bCs/>
          <w:sz w:val="22"/>
          <w:szCs w:val="22"/>
        </w:rPr>
        <w:t>経済的負担を軽減</w:t>
      </w:r>
      <w:r>
        <w:rPr>
          <w:rFonts w:ascii="メイリオ" w:eastAsia="メイリオ" w:hAnsi="メイリオ" w:hint="eastAsia"/>
          <w:bCs/>
          <w:sz w:val="22"/>
          <w:szCs w:val="22"/>
        </w:rPr>
        <w:t>する</w:t>
      </w:r>
    </w:p>
    <w:p w14:paraId="6C309DE6" w14:textId="77777777" w:rsidR="00F81ECD" w:rsidRDefault="00F81ECD" w:rsidP="00D447CF">
      <w:pPr>
        <w:pStyle w:val="afff4"/>
        <w:widowControl w:val="0"/>
        <w:numPr>
          <w:ilvl w:val="0"/>
          <w:numId w:val="39"/>
        </w:numPr>
        <w:spacing w:before="240" w:line="380" w:lineRule="exact"/>
        <w:contextualSpacing w:val="0"/>
        <w:jc w:val="both"/>
        <w:rPr>
          <w:rFonts w:ascii="メイリオ" w:eastAsia="メイリオ" w:hAnsi="メイリオ"/>
          <w:bCs/>
          <w:sz w:val="22"/>
          <w:szCs w:val="22"/>
        </w:rPr>
      </w:pPr>
      <w:r>
        <w:rPr>
          <w:rFonts w:ascii="メイリオ" w:eastAsia="メイリオ" w:hAnsi="メイリオ" w:hint="eastAsia"/>
          <w:bCs/>
          <w:sz w:val="22"/>
          <w:szCs w:val="22"/>
        </w:rPr>
        <w:t>申請時期：</w:t>
      </w:r>
      <w:r w:rsidRPr="00694AB0">
        <w:rPr>
          <w:rFonts w:ascii="メイリオ" w:eastAsia="メイリオ" w:hAnsi="メイリオ"/>
          <w:bCs/>
          <w:sz w:val="22"/>
          <w:szCs w:val="22"/>
        </w:rPr>
        <w:t>子の出生日（出産予定日前に出生した場合は出産予定日）から、原則として8週間経過後の、休業期間を対象とした賃金の支払日以降</w:t>
      </w:r>
    </w:p>
    <w:p w14:paraId="20268375" w14:textId="77777777" w:rsidR="00F81ECD" w:rsidRDefault="00F81ECD" w:rsidP="00D447CF">
      <w:pPr>
        <w:pStyle w:val="afff4"/>
        <w:widowControl w:val="0"/>
        <w:numPr>
          <w:ilvl w:val="0"/>
          <w:numId w:val="39"/>
        </w:numPr>
        <w:spacing w:before="240" w:line="380" w:lineRule="exact"/>
        <w:contextualSpacing w:val="0"/>
        <w:jc w:val="both"/>
        <w:rPr>
          <w:rFonts w:ascii="メイリオ" w:eastAsia="メイリオ" w:hAnsi="メイリオ"/>
          <w:bCs/>
          <w:sz w:val="22"/>
          <w:szCs w:val="22"/>
        </w:rPr>
      </w:pPr>
      <w:r>
        <w:rPr>
          <w:rFonts w:ascii="メイリオ" w:eastAsia="メイリオ" w:hAnsi="メイリオ" w:hint="eastAsia"/>
          <w:bCs/>
          <w:sz w:val="22"/>
          <w:szCs w:val="22"/>
        </w:rPr>
        <w:t>申請の提出期限：</w:t>
      </w:r>
      <w:r w:rsidRPr="00075E8B">
        <w:rPr>
          <w:rFonts w:ascii="メイリオ" w:eastAsia="メイリオ" w:hAnsi="メイリオ" w:hint="eastAsia"/>
          <w:bCs/>
          <w:sz w:val="22"/>
          <w:szCs w:val="22"/>
        </w:rPr>
        <w:t>子の出生日（出産予定日前に出生した場合は出産予定日）から</w:t>
      </w:r>
      <w:r w:rsidRPr="00075E8B">
        <w:rPr>
          <w:rFonts w:ascii="メイリオ" w:eastAsia="メイリオ" w:hAnsi="メイリオ"/>
          <w:bCs/>
          <w:sz w:val="22"/>
          <w:szCs w:val="22"/>
        </w:rPr>
        <w:t>8週間が経過する日の翌日から2</w:t>
      </w:r>
      <w:r>
        <w:rPr>
          <w:rFonts w:ascii="メイリオ" w:eastAsia="メイリオ" w:hAnsi="メイリオ" w:hint="eastAsia"/>
          <w:bCs/>
          <w:sz w:val="22"/>
          <w:szCs w:val="22"/>
        </w:rPr>
        <w:t>カ月</w:t>
      </w:r>
      <w:r w:rsidRPr="00075E8B">
        <w:rPr>
          <w:rFonts w:ascii="メイリオ" w:eastAsia="メイリオ" w:hAnsi="メイリオ"/>
          <w:bCs/>
          <w:sz w:val="22"/>
          <w:szCs w:val="22"/>
        </w:rPr>
        <w:t>を経過する日の属する月の末日まで</w:t>
      </w:r>
    </w:p>
    <w:p w14:paraId="008DDF92" w14:textId="77777777" w:rsidR="00F81ECD" w:rsidRPr="00E85548" w:rsidRDefault="00F81ECD" w:rsidP="00D447CF">
      <w:pPr>
        <w:pStyle w:val="afff4"/>
        <w:spacing w:line="380" w:lineRule="exact"/>
        <w:ind w:left="440" w:firstLineChars="100" w:firstLine="220"/>
        <w:jc w:val="both"/>
        <w:rPr>
          <w:rFonts w:ascii="メイリオ" w:eastAsia="メイリオ" w:hAnsi="メイリオ"/>
          <w:bCs/>
          <w:sz w:val="22"/>
          <w:szCs w:val="22"/>
        </w:rPr>
      </w:pPr>
      <w:r w:rsidRPr="00E85548">
        <w:rPr>
          <w:rFonts w:ascii="メイリオ" w:eastAsia="メイリオ" w:hAnsi="メイリオ"/>
          <w:bCs/>
          <w:sz w:val="22"/>
          <w:szCs w:val="22"/>
        </w:rPr>
        <w:t>休業が早く終了した場合でも、8週間経過するまでは受理されません</w:t>
      </w:r>
      <w:r w:rsidRPr="00E85548">
        <w:rPr>
          <w:rFonts w:ascii="メイリオ" w:eastAsia="メイリオ" w:hAnsi="メイリオ" w:hint="eastAsia"/>
          <w:bCs/>
          <w:sz w:val="22"/>
          <w:szCs w:val="22"/>
        </w:rPr>
        <w:t>。</w:t>
      </w:r>
    </w:p>
    <w:p w14:paraId="5DC6A321" w14:textId="77777777" w:rsidR="00F81ECD" w:rsidRPr="00E85548" w:rsidRDefault="00F81ECD" w:rsidP="00D447CF">
      <w:pPr>
        <w:pStyle w:val="afff4"/>
        <w:spacing w:line="380" w:lineRule="exact"/>
        <w:ind w:left="440" w:firstLineChars="100" w:firstLine="220"/>
        <w:jc w:val="both"/>
        <w:rPr>
          <w:rFonts w:ascii="メイリオ" w:eastAsia="メイリオ" w:hAnsi="メイリオ"/>
          <w:bCs/>
          <w:sz w:val="22"/>
          <w:szCs w:val="22"/>
        </w:rPr>
      </w:pPr>
      <w:r w:rsidRPr="00E85548">
        <w:rPr>
          <w:rFonts w:ascii="メイリオ" w:eastAsia="メイリオ" w:hAnsi="メイリオ"/>
          <w:bCs/>
          <w:sz w:val="22"/>
          <w:szCs w:val="22"/>
        </w:rPr>
        <w:t>2回に分割して取得</w:t>
      </w:r>
      <w:r w:rsidRPr="00E85548">
        <w:rPr>
          <w:rFonts w:ascii="メイリオ" w:eastAsia="メイリオ" w:hAnsi="メイリオ" w:hint="eastAsia"/>
          <w:bCs/>
          <w:sz w:val="22"/>
          <w:szCs w:val="22"/>
        </w:rPr>
        <w:t>可能ですが、給付金の申請は</w:t>
      </w:r>
      <w:r w:rsidRPr="00E85548">
        <w:rPr>
          <w:rFonts w:ascii="メイリオ" w:eastAsia="メイリオ" w:hAnsi="メイリオ"/>
          <w:bCs/>
          <w:sz w:val="22"/>
          <w:szCs w:val="22"/>
        </w:rPr>
        <w:t>1回にまとめて</w:t>
      </w:r>
      <w:r w:rsidRPr="00E85548">
        <w:rPr>
          <w:rFonts w:ascii="メイリオ" w:eastAsia="メイリオ" w:hAnsi="メイリオ" w:hint="eastAsia"/>
          <w:bCs/>
          <w:sz w:val="22"/>
          <w:szCs w:val="22"/>
        </w:rPr>
        <w:t>提出します。</w:t>
      </w:r>
    </w:p>
    <w:p w14:paraId="286D0095" w14:textId="77777777" w:rsidR="00F81ECD" w:rsidRDefault="00F81ECD" w:rsidP="00D447CF">
      <w:pPr>
        <w:pStyle w:val="afff4"/>
        <w:widowControl w:val="0"/>
        <w:numPr>
          <w:ilvl w:val="0"/>
          <w:numId w:val="39"/>
        </w:numPr>
        <w:spacing w:before="240" w:line="380" w:lineRule="exact"/>
        <w:contextualSpacing w:val="0"/>
        <w:jc w:val="both"/>
        <w:rPr>
          <w:rFonts w:ascii="メイリオ" w:eastAsia="メイリオ" w:hAnsi="メイリオ"/>
          <w:bCs/>
          <w:sz w:val="22"/>
          <w:szCs w:val="22"/>
        </w:rPr>
      </w:pPr>
      <w:r>
        <w:rPr>
          <w:rFonts w:ascii="メイリオ" w:eastAsia="メイリオ" w:hAnsi="メイリオ" w:hint="eastAsia"/>
          <w:bCs/>
          <w:sz w:val="22"/>
          <w:szCs w:val="22"/>
        </w:rPr>
        <w:t>支給要件：</w:t>
      </w:r>
    </w:p>
    <w:p w14:paraId="78BC2007" w14:textId="77777777" w:rsidR="00F81ECD" w:rsidRDefault="00F81ECD" w:rsidP="00D447CF">
      <w:pPr>
        <w:pStyle w:val="afff4"/>
        <w:spacing w:line="380" w:lineRule="exact"/>
        <w:ind w:leftChars="200" w:left="700" w:hangingChars="100" w:hanging="220"/>
        <w:jc w:val="both"/>
        <w:rPr>
          <w:rFonts w:ascii="メイリオ" w:eastAsia="メイリオ" w:hAnsi="メイリオ"/>
          <w:bCs/>
          <w:sz w:val="22"/>
          <w:szCs w:val="22"/>
        </w:rPr>
      </w:pPr>
      <w:r>
        <w:rPr>
          <w:rFonts w:ascii="メイリオ" w:eastAsia="メイリオ" w:hAnsi="メイリオ" w:hint="eastAsia"/>
          <w:bCs/>
          <w:sz w:val="22"/>
          <w:szCs w:val="22"/>
        </w:rPr>
        <w:t>・</w:t>
      </w:r>
      <w:r w:rsidRPr="00694AB0">
        <w:rPr>
          <w:rFonts w:ascii="メイリオ" w:eastAsia="メイリオ" w:hAnsi="メイリオ"/>
          <w:bCs/>
          <w:sz w:val="22"/>
          <w:szCs w:val="22"/>
        </w:rPr>
        <w:t>休業開始前2年間に、賃金支払い基礎日数が11日以上ある（ない場合は就業時間数が80時間以上の）完全月が12カ月以上あること</w:t>
      </w:r>
      <w:r w:rsidRPr="0039427A">
        <w:rPr>
          <w:rFonts w:ascii="メイリオ" w:eastAsia="メイリオ" w:hAnsi="メイリオ"/>
          <w:bCs/>
          <w:sz w:val="22"/>
          <w:szCs w:val="22"/>
        </w:rPr>
        <w:t>。</w:t>
      </w:r>
    </w:p>
    <w:p w14:paraId="6425ACD1" w14:textId="77777777" w:rsidR="00F81ECD" w:rsidRDefault="00F81ECD" w:rsidP="00D447CF">
      <w:pPr>
        <w:pStyle w:val="afff4"/>
        <w:spacing w:line="380" w:lineRule="exact"/>
        <w:ind w:leftChars="200" w:left="700" w:hangingChars="100" w:hanging="220"/>
        <w:jc w:val="both"/>
        <w:rPr>
          <w:rFonts w:ascii="メイリオ" w:eastAsia="メイリオ" w:hAnsi="メイリオ"/>
          <w:bCs/>
          <w:sz w:val="22"/>
          <w:szCs w:val="22"/>
        </w:rPr>
      </w:pPr>
      <w:r>
        <w:rPr>
          <w:rFonts w:ascii="メイリオ" w:eastAsia="メイリオ" w:hAnsi="メイリオ" w:hint="eastAsia"/>
          <w:bCs/>
          <w:sz w:val="22"/>
          <w:szCs w:val="22"/>
        </w:rPr>
        <w:t>・</w:t>
      </w:r>
      <w:r w:rsidRPr="006420C6">
        <w:rPr>
          <w:rFonts w:ascii="メイリオ" w:eastAsia="メイリオ" w:hAnsi="メイリオ"/>
          <w:bCs/>
          <w:sz w:val="22"/>
          <w:szCs w:val="22"/>
        </w:rPr>
        <w:t>休業期間中の就業日数が最大10日</w:t>
      </w:r>
      <w:r w:rsidRPr="00694AB0">
        <w:rPr>
          <w:rFonts w:ascii="メイリオ" w:eastAsia="メイリオ" w:hAnsi="メイリオ"/>
          <w:bCs/>
          <w:sz w:val="22"/>
          <w:szCs w:val="22"/>
        </w:rPr>
        <w:t>（10日を超える場合は80時間）</w:t>
      </w:r>
      <w:r w:rsidRPr="006420C6">
        <w:rPr>
          <w:rFonts w:ascii="メイリオ" w:eastAsia="メイリオ" w:hAnsi="メイリオ"/>
          <w:bCs/>
          <w:sz w:val="22"/>
          <w:szCs w:val="22"/>
        </w:rPr>
        <w:t>以下であること。</w:t>
      </w:r>
    </w:p>
    <w:p w14:paraId="1463CCEF" w14:textId="77777777" w:rsidR="00F81ECD" w:rsidRDefault="00F81ECD" w:rsidP="00D447CF">
      <w:pPr>
        <w:pStyle w:val="afff4"/>
        <w:spacing w:line="380" w:lineRule="exact"/>
        <w:ind w:leftChars="200" w:left="700" w:hangingChars="100" w:hanging="220"/>
        <w:jc w:val="both"/>
        <w:rPr>
          <w:rFonts w:ascii="メイリオ" w:eastAsia="メイリオ" w:hAnsi="メイリオ"/>
          <w:bCs/>
          <w:sz w:val="22"/>
          <w:szCs w:val="22"/>
        </w:rPr>
      </w:pPr>
      <w:r>
        <w:rPr>
          <w:rFonts w:ascii="メイリオ" w:eastAsia="メイリオ" w:hAnsi="メイリオ" w:hint="eastAsia"/>
          <w:bCs/>
          <w:sz w:val="22"/>
          <w:szCs w:val="22"/>
        </w:rPr>
        <w:t>・</w:t>
      </w:r>
      <w:r w:rsidRPr="006420C6">
        <w:rPr>
          <w:rFonts w:ascii="メイリオ" w:eastAsia="メイリオ" w:hAnsi="メイリオ"/>
          <w:bCs/>
          <w:sz w:val="22"/>
          <w:szCs w:val="22"/>
        </w:rPr>
        <w:t>子の出生日から8週間経過する日の翌日から6</w:t>
      </w:r>
      <w:r>
        <w:rPr>
          <w:rFonts w:ascii="メイリオ" w:eastAsia="メイリオ" w:hAnsi="メイリオ" w:hint="eastAsia"/>
          <w:bCs/>
          <w:sz w:val="22"/>
          <w:szCs w:val="22"/>
        </w:rPr>
        <w:t>カ月</w:t>
      </w:r>
      <w:r w:rsidRPr="006420C6">
        <w:rPr>
          <w:rFonts w:ascii="メイリオ" w:eastAsia="メイリオ" w:hAnsi="メイリオ"/>
          <w:bCs/>
          <w:sz w:val="22"/>
          <w:szCs w:val="22"/>
        </w:rPr>
        <w:t>経過する日までに、労働契約が満了しないことが明らかであること。</w:t>
      </w:r>
    </w:p>
    <w:p w14:paraId="53B99BBA" w14:textId="77777777" w:rsidR="00F81ECD" w:rsidRDefault="00F81ECD" w:rsidP="00D447CF">
      <w:pPr>
        <w:spacing w:line="380" w:lineRule="exact"/>
        <w:ind w:leftChars="300" w:left="720" w:firstLineChars="100" w:firstLine="220"/>
        <w:jc w:val="both"/>
        <w:rPr>
          <w:rFonts w:ascii="メイリオ" w:eastAsia="メイリオ" w:hAnsi="メイリオ"/>
          <w:bCs/>
          <w:sz w:val="22"/>
          <w:szCs w:val="22"/>
        </w:rPr>
      </w:pPr>
      <w:r w:rsidRPr="00694AB0">
        <w:rPr>
          <w:rFonts w:ascii="メイリオ" w:eastAsia="メイリオ" w:hAnsi="メイリオ"/>
          <w:bCs/>
          <w:sz w:val="22"/>
          <w:szCs w:val="22"/>
        </w:rPr>
        <w:t>なお、男性が出生時育児休業給付金を申請すると出生後休業支援給付金の申請も同時に行ったことになります。また、男性が出生時育児休業を取得する場合は、主に以下の「配偶者の育児休業を要件としない場合」における４～６のいずれかに該当することになり、配偶者である妻が育児休業を取得した否かは問われないことになります</w:t>
      </w:r>
      <w:r>
        <w:rPr>
          <w:rFonts w:ascii="メイリオ" w:eastAsia="メイリオ" w:hAnsi="メイリオ" w:hint="eastAsia"/>
          <w:bCs/>
          <w:sz w:val="22"/>
          <w:szCs w:val="22"/>
        </w:rPr>
        <w:t>。</w:t>
      </w:r>
    </w:p>
    <w:p w14:paraId="12982389" w14:textId="6E9FB87C" w:rsidR="00F81ECD" w:rsidRDefault="00F81ECD" w:rsidP="00D447CF">
      <w:pPr>
        <w:pStyle w:val="afff4"/>
        <w:widowControl w:val="0"/>
        <w:numPr>
          <w:ilvl w:val="0"/>
          <w:numId w:val="39"/>
        </w:numPr>
        <w:spacing w:before="240" w:line="380" w:lineRule="exact"/>
        <w:contextualSpacing w:val="0"/>
        <w:jc w:val="both"/>
        <w:rPr>
          <w:rFonts w:ascii="メイリオ" w:eastAsia="メイリオ" w:hAnsi="メイリオ"/>
          <w:bCs/>
          <w:sz w:val="22"/>
          <w:szCs w:val="22"/>
        </w:rPr>
      </w:pPr>
      <w:r w:rsidRPr="00694AB0">
        <w:rPr>
          <w:rFonts w:ascii="メイリオ" w:eastAsia="メイリオ" w:hAnsi="メイリオ"/>
          <w:bCs/>
          <w:sz w:val="22"/>
          <w:szCs w:val="22"/>
        </w:rPr>
        <w:t>出生後休業支援給付金における</w:t>
      </w:r>
      <w:r w:rsidRPr="00E20535">
        <w:rPr>
          <w:rFonts w:ascii="メイリオ" w:eastAsia="メイリオ" w:hAnsi="メイリオ"/>
          <w:bCs/>
          <w:sz w:val="22"/>
          <w:szCs w:val="22"/>
        </w:rPr>
        <w:t>配偶者の育児休業を要件としない場合</w:t>
      </w:r>
    </w:p>
    <w:p w14:paraId="3F3FFE85" w14:textId="77777777" w:rsidR="00396DD8" w:rsidRDefault="00AA63BF" w:rsidP="00396DD8">
      <w:pPr>
        <w:spacing w:line="380" w:lineRule="exact"/>
        <w:ind w:leftChars="200" w:left="700" w:hangingChars="100" w:hanging="220"/>
        <w:jc w:val="both"/>
        <w:rPr>
          <w:rFonts w:ascii="メイリオ" w:eastAsia="メイリオ" w:hAnsi="メイリオ"/>
          <w:bCs/>
          <w:sz w:val="22"/>
          <w:szCs w:val="22"/>
        </w:rPr>
      </w:pPr>
      <w:r>
        <w:rPr>
          <w:rFonts w:ascii="メイリオ" w:eastAsia="メイリオ" w:hAnsi="メイリオ"/>
          <w:bCs/>
          <w:noProof/>
          <w:sz w:val="22"/>
        </w:rPr>
        <w:drawing>
          <wp:anchor distT="0" distB="0" distL="114300" distR="114300" simplePos="0" relativeHeight="251942912" behindDoc="0" locked="0" layoutInCell="1" allowOverlap="1" wp14:anchorId="2890E1A1" wp14:editId="4AC892B2">
            <wp:simplePos x="0" y="0"/>
            <wp:positionH relativeFrom="column">
              <wp:posOffset>4381500</wp:posOffset>
            </wp:positionH>
            <wp:positionV relativeFrom="paragraph">
              <wp:posOffset>19685</wp:posOffset>
            </wp:positionV>
            <wp:extent cx="1673860" cy="1966595"/>
            <wp:effectExtent l="0" t="0" r="2540" b="0"/>
            <wp:wrapSquare wrapText="bothSides"/>
            <wp:docPr id="619551824" name="図 19" descr="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51824" name="図 19" descr="挿絵 が含まれている画像&#10;&#10;AI 生成コンテンツは誤りを含む可能性があります。"/>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73860" cy="1966595"/>
                    </a:xfrm>
                    <a:prstGeom prst="rect">
                      <a:avLst/>
                    </a:prstGeom>
                  </pic:spPr>
                </pic:pic>
              </a:graphicData>
            </a:graphic>
            <wp14:sizeRelH relativeFrom="margin">
              <wp14:pctWidth>0</wp14:pctWidth>
            </wp14:sizeRelH>
            <wp14:sizeRelV relativeFrom="margin">
              <wp14:pctHeight>0</wp14:pctHeight>
            </wp14:sizeRelV>
          </wp:anchor>
        </w:drawing>
      </w:r>
      <w:r w:rsidR="00F81ECD" w:rsidRPr="00782ECB">
        <w:rPr>
          <w:rFonts w:ascii="メイリオ" w:eastAsia="メイリオ" w:hAnsi="メイリオ" w:hint="eastAsia"/>
          <w:bCs/>
          <w:sz w:val="22"/>
          <w:szCs w:val="22"/>
        </w:rPr>
        <w:t>１．配偶者がいない（配偶者が行方不明の場合も含みます。ただし、配偶者が勤務先において３カ月以上無断欠勤が続いている場合または災害により行方不明となっている場合に限ります）</w:t>
      </w:r>
    </w:p>
    <w:p w14:paraId="638521FF" w14:textId="77777777" w:rsidR="00396DD8" w:rsidRDefault="00F81ECD" w:rsidP="00396DD8">
      <w:pPr>
        <w:spacing w:line="380" w:lineRule="exact"/>
        <w:ind w:leftChars="200" w:left="700" w:hangingChars="100" w:hanging="220"/>
        <w:jc w:val="both"/>
        <w:rPr>
          <w:rFonts w:ascii="メイリオ" w:eastAsia="メイリオ" w:hAnsi="メイリオ"/>
          <w:bCs/>
          <w:sz w:val="22"/>
          <w:szCs w:val="22"/>
        </w:rPr>
      </w:pPr>
      <w:r w:rsidRPr="00782ECB">
        <w:rPr>
          <w:rFonts w:ascii="メイリオ" w:eastAsia="メイリオ" w:hAnsi="メイリオ" w:hint="eastAsia"/>
          <w:bCs/>
          <w:sz w:val="22"/>
          <w:szCs w:val="22"/>
        </w:rPr>
        <w:t>２．配偶者が被保険者の子と法律上の親子関係がない</w:t>
      </w:r>
    </w:p>
    <w:p w14:paraId="44ED8D38" w14:textId="77777777" w:rsidR="00396DD8" w:rsidRDefault="00F81ECD" w:rsidP="00396DD8">
      <w:pPr>
        <w:spacing w:line="380" w:lineRule="exact"/>
        <w:ind w:leftChars="200" w:left="700" w:hangingChars="100" w:hanging="220"/>
        <w:jc w:val="both"/>
        <w:rPr>
          <w:rFonts w:ascii="メイリオ" w:eastAsia="メイリオ" w:hAnsi="メイリオ"/>
          <w:bCs/>
          <w:sz w:val="22"/>
          <w:szCs w:val="22"/>
        </w:rPr>
      </w:pPr>
      <w:r w:rsidRPr="00782ECB">
        <w:rPr>
          <w:rFonts w:ascii="メイリオ" w:eastAsia="メイリオ" w:hAnsi="メイリオ" w:hint="eastAsia"/>
          <w:bCs/>
          <w:sz w:val="22"/>
          <w:szCs w:val="22"/>
        </w:rPr>
        <w:t>３．被保険者が配偶者から暴力を受け別居中</w:t>
      </w:r>
    </w:p>
    <w:p w14:paraId="232AE675" w14:textId="77777777" w:rsidR="00396DD8" w:rsidRDefault="00F81ECD" w:rsidP="00396DD8">
      <w:pPr>
        <w:spacing w:line="380" w:lineRule="exact"/>
        <w:ind w:leftChars="200" w:left="700" w:hangingChars="100" w:hanging="220"/>
        <w:jc w:val="both"/>
        <w:rPr>
          <w:rFonts w:ascii="メイリオ" w:eastAsia="メイリオ" w:hAnsi="メイリオ"/>
          <w:bCs/>
          <w:sz w:val="22"/>
          <w:szCs w:val="22"/>
        </w:rPr>
      </w:pPr>
      <w:r w:rsidRPr="00782ECB">
        <w:rPr>
          <w:rFonts w:ascii="メイリオ" w:eastAsia="メイリオ" w:hAnsi="メイリオ" w:hint="eastAsia"/>
          <w:bCs/>
          <w:sz w:val="22"/>
          <w:szCs w:val="22"/>
        </w:rPr>
        <w:t>４．配偶者が無業者</w:t>
      </w:r>
    </w:p>
    <w:p w14:paraId="39EE0A58" w14:textId="77777777" w:rsidR="00396DD8" w:rsidRDefault="00F81ECD" w:rsidP="00396DD8">
      <w:pPr>
        <w:spacing w:line="380" w:lineRule="exact"/>
        <w:ind w:leftChars="200" w:left="700" w:hangingChars="100" w:hanging="220"/>
        <w:jc w:val="both"/>
        <w:rPr>
          <w:rFonts w:ascii="メイリオ" w:eastAsia="メイリオ" w:hAnsi="メイリオ"/>
          <w:bCs/>
          <w:sz w:val="22"/>
          <w:szCs w:val="22"/>
        </w:rPr>
      </w:pPr>
      <w:r w:rsidRPr="00782ECB">
        <w:rPr>
          <w:rFonts w:ascii="メイリオ" w:eastAsia="メイリオ" w:hAnsi="メイリオ" w:hint="eastAsia"/>
          <w:bCs/>
          <w:sz w:val="22"/>
          <w:szCs w:val="22"/>
        </w:rPr>
        <w:lastRenderedPageBreak/>
        <w:t>５．配偶者が自営業者やフリーランスなど雇用される労働者でない</w:t>
      </w:r>
    </w:p>
    <w:p w14:paraId="7C605A4F" w14:textId="77777777" w:rsidR="00396DD8" w:rsidRDefault="00F81ECD" w:rsidP="00D447CF">
      <w:pPr>
        <w:spacing w:line="380" w:lineRule="exact"/>
        <w:ind w:leftChars="200" w:left="700" w:hangingChars="100" w:hanging="220"/>
        <w:jc w:val="both"/>
        <w:rPr>
          <w:rFonts w:ascii="メイリオ" w:eastAsia="メイリオ" w:hAnsi="メイリオ"/>
          <w:bCs/>
          <w:sz w:val="22"/>
          <w:szCs w:val="22"/>
        </w:rPr>
      </w:pPr>
      <w:r w:rsidRPr="00782ECB">
        <w:rPr>
          <w:rFonts w:ascii="メイリオ" w:eastAsia="メイリオ" w:hAnsi="メイリオ" w:hint="eastAsia"/>
          <w:bCs/>
          <w:sz w:val="22"/>
          <w:szCs w:val="22"/>
        </w:rPr>
        <w:t>６．配偶者が産後休業中</w:t>
      </w:r>
    </w:p>
    <w:p w14:paraId="6CE23C83" w14:textId="01CBA407" w:rsidR="00F81ECD" w:rsidRDefault="00F81ECD" w:rsidP="00D447CF">
      <w:pPr>
        <w:spacing w:line="380" w:lineRule="exact"/>
        <w:ind w:leftChars="200" w:left="700" w:hangingChars="100" w:hanging="220"/>
        <w:jc w:val="both"/>
        <w:rPr>
          <w:rFonts w:ascii="メイリオ" w:eastAsia="メイリオ" w:hAnsi="メイリオ"/>
          <w:bCs/>
          <w:sz w:val="22"/>
          <w:szCs w:val="22"/>
        </w:rPr>
      </w:pPr>
      <w:r w:rsidRPr="00782ECB">
        <w:rPr>
          <w:rFonts w:ascii="メイリオ" w:eastAsia="メイリオ" w:hAnsi="メイリオ" w:hint="eastAsia"/>
          <w:bCs/>
          <w:sz w:val="22"/>
          <w:szCs w:val="22"/>
        </w:rPr>
        <w:t>７．上記１～６以外の理由で配偶者が育児休業をすることができない（配偶者が日々雇用される者など育児休業をすることができない場合や、育児休業をしても給付金が支給されない場合</w:t>
      </w:r>
      <w:r>
        <w:rPr>
          <w:rFonts w:ascii="メイリオ" w:eastAsia="メイリオ" w:hAnsi="メイリオ" w:hint="eastAsia"/>
          <w:bCs/>
          <w:sz w:val="22"/>
          <w:szCs w:val="22"/>
        </w:rPr>
        <w:t>）</w:t>
      </w:r>
    </w:p>
    <w:p w14:paraId="3E386DA5" w14:textId="77777777" w:rsidR="00F81ECD" w:rsidRDefault="00F81ECD" w:rsidP="00D447CF">
      <w:pPr>
        <w:pStyle w:val="afff4"/>
        <w:widowControl w:val="0"/>
        <w:numPr>
          <w:ilvl w:val="0"/>
          <w:numId w:val="39"/>
        </w:numPr>
        <w:spacing w:before="240" w:line="380" w:lineRule="exact"/>
        <w:contextualSpacing w:val="0"/>
        <w:jc w:val="both"/>
        <w:rPr>
          <w:rFonts w:ascii="メイリオ" w:eastAsia="メイリオ" w:hAnsi="メイリオ"/>
          <w:bCs/>
          <w:sz w:val="22"/>
          <w:szCs w:val="22"/>
        </w:rPr>
      </w:pPr>
      <w:r>
        <w:rPr>
          <w:rFonts w:ascii="メイリオ" w:eastAsia="メイリオ" w:hAnsi="メイリオ" w:hint="eastAsia"/>
          <w:bCs/>
          <w:sz w:val="22"/>
          <w:szCs w:val="22"/>
        </w:rPr>
        <w:t>添付書類の例</w:t>
      </w:r>
    </w:p>
    <w:p w14:paraId="15D316C1" w14:textId="77777777" w:rsidR="00F81ECD" w:rsidRDefault="00F81ECD" w:rsidP="00396DD8">
      <w:pPr>
        <w:pStyle w:val="afff4"/>
        <w:spacing w:line="380" w:lineRule="exact"/>
        <w:ind w:left="476"/>
        <w:jc w:val="both"/>
        <w:rPr>
          <w:rFonts w:ascii="メイリオ" w:eastAsia="メイリオ" w:hAnsi="メイリオ"/>
          <w:bCs/>
          <w:sz w:val="22"/>
          <w:szCs w:val="22"/>
        </w:rPr>
      </w:pPr>
      <w:r>
        <w:rPr>
          <w:rFonts w:ascii="メイリオ" w:eastAsia="メイリオ" w:hAnsi="メイリオ" w:hint="eastAsia"/>
          <w:bCs/>
          <w:sz w:val="22"/>
          <w:szCs w:val="22"/>
        </w:rPr>
        <w:t>１．</w:t>
      </w:r>
      <w:r w:rsidRPr="008F5B86">
        <w:rPr>
          <w:rFonts w:ascii="メイリオ" w:eastAsia="メイリオ" w:hAnsi="メイリオ"/>
          <w:bCs/>
          <w:sz w:val="22"/>
          <w:szCs w:val="22"/>
        </w:rPr>
        <w:t>子の出産予定日（予定日だった日）と出産日が確認できる書類</w:t>
      </w:r>
    </w:p>
    <w:p w14:paraId="5E1CAC59" w14:textId="77777777" w:rsidR="00F81ECD" w:rsidRDefault="00F81ECD" w:rsidP="00396DD8">
      <w:pPr>
        <w:pStyle w:val="afff4"/>
        <w:spacing w:line="380" w:lineRule="exact"/>
        <w:ind w:left="476"/>
        <w:jc w:val="both"/>
        <w:rPr>
          <w:rFonts w:ascii="メイリオ" w:eastAsia="メイリオ" w:hAnsi="メイリオ"/>
          <w:bCs/>
          <w:sz w:val="22"/>
          <w:szCs w:val="22"/>
        </w:rPr>
      </w:pPr>
      <w:r w:rsidRPr="008F5B86">
        <w:rPr>
          <w:rFonts w:ascii="メイリオ" w:eastAsia="メイリオ" w:hAnsi="メイリオ"/>
          <w:bCs/>
          <w:sz w:val="22"/>
          <w:szCs w:val="22"/>
        </w:rPr>
        <w:t xml:space="preserve">　</w:t>
      </w:r>
      <w:r>
        <w:rPr>
          <w:rFonts w:ascii="メイリオ" w:eastAsia="メイリオ" w:hAnsi="メイリオ" w:hint="eastAsia"/>
          <w:bCs/>
          <w:sz w:val="22"/>
          <w:szCs w:val="22"/>
        </w:rPr>
        <w:t xml:space="preserve">　</w:t>
      </w:r>
      <w:r w:rsidRPr="008F5B86">
        <w:rPr>
          <w:rFonts w:ascii="メイリオ" w:eastAsia="メイリオ" w:hAnsi="メイリオ"/>
          <w:bCs/>
          <w:sz w:val="22"/>
          <w:szCs w:val="22"/>
        </w:rPr>
        <w:t>母子</w:t>
      </w:r>
      <w:r>
        <w:rPr>
          <w:rFonts w:ascii="メイリオ" w:eastAsia="メイリオ" w:hAnsi="メイリオ" w:hint="eastAsia"/>
          <w:bCs/>
          <w:sz w:val="22"/>
          <w:szCs w:val="22"/>
        </w:rPr>
        <w:t>健康</w:t>
      </w:r>
      <w:r w:rsidRPr="008F5B86">
        <w:rPr>
          <w:rFonts w:ascii="メイリオ" w:eastAsia="メイリオ" w:hAnsi="メイリオ"/>
          <w:bCs/>
          <w:sz w:val="22"/>
          <w:szCs w:val="22"/>
        </w:rPr>
        <w:t>手帳の</w:t>
      </w:r>
      <w:r>
        <w:rPr>
          <w:rFonts w:ascii="メイリオ" w:eastAsia="メイリオ" w:hAnsi="メイリオ" w:hint="eastAsia"/>
          <w:bCs/>
          <w:sz w:val="22"/>
          <w:szCs w:val="22"/>
        </w:rPr>
        <w:t>出産</w:t>
      </w:r>
      <w:r w:rsidRPr="008F5B86">
        <w:rPr>
          <w:rFonts w:ascii="メイリオ" w:eastAsia="メイリオ" w:hAnsi="メイリオ"/>
          <w:bCs/>
          <w:sz w:val="22"/>
          <w:szCs w:val="22"/>
        </w:rPr>
        <w:t>予定日が</w:t>
      </w:r>
      <w:r>
        <w:rPr>
          <w:rFonts w:ascii="メイリオ" w:eastAsia="メイリオ" w:hAnsi="メイリオ" w:hint="eastAsia"/>
          <w:bCs/>
          <w:sz w:val="22"/>
          <w:szCs w:val="22"/>
        </w:rPr>
        <w:t>分かる</w:t>
      </w:r>
      <w:r w:rsidRPr="008F5B86">
        <w:rPr>
          <w:rFonts w:ascii="メイリオ" w:eastAsia="メイリオ" w:hAnsi="メイリオ"/>
          <w:bCs/>
          <w:sz w:val="22"/>
          <w:szCs w:val="22"/>
        </w:rPr>
        <w:t>ページと出生届済証明のページ</w:t>
      </w:r>
      <w:r>
        <w:rPr>
          <w:rFonts w:ascii="メイリオ" w:eastAsia="メイリオ" w:hAnsi="メイリオ" w:hint="eastAsia"/>
          <w:bCs/>
          <w:sz w:val="22"/>
          <w:szCs w:val="22"/>
        </w:rPr>
        <w:t>の</w:t>
      </w:r>
      <w:r w:rsidRPr="008F5B86">
        <w:rPr>
          <w:rFonts w:ascii="メイリオ" w:eastAsia="メイリオ" w:hAnsi="メイリオ"/>
          <w:bCs/>
          <w:sz w:val="22"/>
          <w:szCs w:val="22"/>
        </w:rPr>
        <w:t>コピー</w:t>
      </w:r>
    </w:p>
    <w:p w14:paraId="0D0CC20E" w14:textId="77777777" w:rsidR="00F81ECD" w:rsidRDefault="00F81ECD" w:rsidP="00396DD8">
      <w:pPr>
        <w:pStyle w:val="afff4"/>
        <w:spacing w:line="380" w:lineRule="exact"/>
        <w:ind w:left="476"/>
        <w:jc w:val="both"/>
        <w:rPr>
          <w:rFonts w:ascii="メイリオ" w:eastAsia="メイリオ" w:hAnsi="メイリオ"/>
          <w:bCs/>
          <w:sz w:val="22"/>
          <w:szCs w:val="22"/>
        </w:rPr>
      </w:pPr>
      <w:r>
        <w:rPr>
          <w:rFonts w:ascii="メイリオ" w:eastAsia="メイリオ" w:hAnsi="メイリオ" w:hint="eastAsia"/>
          <w:bCs/>
          <w:sz w:val="22"/>
          <w:szCs w:val="22"/>
        </w:rPr>
        <w:t>２．被保険者（父親）</w:t>
      </w:r>
      <w:r w:rsidRPr="008F5B86">
        <w:rPr>
          <w:rFonts w:ascii="メイリオ" w:eastAsia="メイリオ" w:hAnsi="メイリオ"/>
          <w:bCs/>
          <w:sz w:val="22"/>
          <w:szCs w:val="22"/>
        </w:rPr>
        <w:t>の出生時育児休業ということが</w:t>
      </w:r>
      <w:r>
        <w:rPr>
          <w:rFonts w:ascii="メイリオ" w:eastAsia="メイリオ" w:hAnsi="メイリオ" w:hint="eastAsia"/>
          <w:bCs/>
          <w:sz w:val="22"/>
          <w:szCs w:val="22"/>
        </w:rPr>
        <w:t>分かる</w:t>
      </w:r>
      <w:r w:rsidRPr="008F5B86">
        <w:rPr>
          <w:rFonts w:ascii="メイリオ" w:eastAsia="メイリオ" w:hAnsi="メイリオ"/>
          <w:bCs/>
          <w:sz w:val="22"/>
          <w:szCs w:val="22"/>
        </w:rPr>
        <w:t>育児休業申出書</w:t>
      </w:r>
    </w:p>
    <w:p w14:paraId="3D7D3FE5" w14:textId="77777777" w:rsidR="00F81ECD" w:rsidRDefault="00F81ECD" w:rsidP="00396DD8">
      <w:pPr>
        <w:pStyle w:val="afff4"/>
        <w:spacing w:line="380" w:lineRule="exact"/>
        <w:ind w:left="476"/>
        <w:jc w:val="both"/>
        <w:rPr>
          <w:rFonts w:ascii="メイリオ" w:eastAsia="メイリオ" w:hAnsi="メイリオ"/>
          <w:bCs/>
          <w:sz w:val="22"/>
          <w:szCs w:val="22"/>
        </w:rPr>
      </w:pPr>
      <w:r>
        <w:rPr>
          <w:rFonts w:ascii="メイリオ" w:eastAsia="メイリオ" w:hAnsi="メイリオ" w:hint="eastAsia"/>
          <w:bCs/>
          <w:sz w:val="22"/>
          <w:szCs w:val="22"/>
        </w:rPr>
        <w:t>３．被保険者（父親）</w:t>
      </w:r>
      <w:r w:rsidRPr="008F5B86">
        <w:rPr>
          <w:rFonts w:ascii="メイリオ" w:eastAsia="メイリオ" w:hAnsi="メイリオ"/>
          <w:bCs/>
          <w:sz w:val="22"/>
          <w:szCs w:val="22"/>
        </w:rPr>
        <w:t>の休業期間にかかる出勤簿と賃金台帳</w:t>
      </w:r>
    </w:p>
    <w:p w14:paraId="1A5170E7" w14:textId="77777777" w:rsidR="00396DD8" w:rsidRDefault="00F81ECD" w:rsidP="00396DD8">
      <w:pPr>
        <w:pStyle w:val="afff4"/>
        <w:spacing w:line="380" w:lineRule="exact"/>
        <w:ind w:left="440" w:firstLineChars="200" w:firstLine="440"/>
        <w:jc w:val="both"/>
        <w:rPr>
          <w:rFonts w:ascii="メイリオ" w:eastAsia="メイリオ" w:hAnsi="メイリオ"/>
          <w:bCs/>
          <w:sz w:val="22"/>
          <w:szCs w:val="22"/>
        </w:rPr>
      </w:pPr>
      <w:r>
        <w:rPr>
          <w:rFonts w:ascii="メイリオ" w:eastAsia="メイリオ" w:hAnsi="メイリオ" w:hint="eastAsia"/>
          <w:bCs/>
          <w:sz w:val="22"/>
          <w:szCs w:val="22"/>
        </w:rPr>
        <w:t>２回に分けて休業を取得する場合は２回分、</w:t>
      </w:r>
      <w:r w:rsidRPr="008F5B86">
        <w:rPr>
          <w:rFonts w:ascii="メイリオ" w:eastAsia="メイリオ" w:hAnsi="メイリオ"/>
          <w:bCs/>
          <w:sz w:val="22"/>
          <w:szCs w:val="22"/>
        </w:rPr>
        <w:t>欠勤控除した</w:t>
      </w:r>
      <w:r>
        <w:rPr>
          <w:rFonts w:ascii="メイリオ" w:eastAsia="メイリオ" w:hAnsi="メイリオ" w:hint="eastAsia"/>
          <w:bCs/>
          <w:sz w:val="22"/>
          <w:szCs w:val="22"/>
        </w:rPr>
        <w:t>額の</w:t>
      </w:r>
      <w:r w:rsidRPr="008F5B86">
        <w:rPr>
          <w:rFonts w:ascii="メイリオ" w:eastAsia="メイリオ" w:hAnsi="メイリオ"/>
          <w:bCs/>
          <w:sz w:val="22"/>
          <w:szCs w:val="22"/>
        </w:rPr>
        <w:t>計算方法</w:t>
      </w:r>
      <w:r>
        <w:rPr>
          <w:rFonts w:ascii="メイリオ" w:eastAsia="メイリオ" w:hAnsi="メイリオ" w:hint="eastAsia"/>
          <w:bCs/>
          <w:sz w:val="22"/>
          <w:szCs w:val="22"/>
        </w:rPr>
        <w:t>明記</w:t>
      </w:r>
    </w:p>
    <w:p w14:paraId="393E73AB" w14:textId="13540BB2" w:rsidR="00F81ECD" w:rsidRPr="00396DD8" w:rsidRDefault="00F81ECD" w:rsidP="00396DD8">
      <w:pPr>
        <w:spacing w:line="380" w:lineRule="exact"/>
        <w:ind w:leftChars="200" w:left="700" w:hangingChars="100" w:hanging="220"/>
        <w:jc w:val="both"/>
        <w:rPr>
          <w:rFonts w:ascii="メイリオ" w:eastAsia="メイリオ" w:hAnsi="メイリオ"/>
          <w:bCs/>
          <w:sz w:val="22"/>
          <w:szCs w:val="22"/>
        </w:rPr>
      </w:pPr>
      <w:r w:rsidRPr="00396DD8">
        <w:rPr>
          <w:rFonts w:ascii="メイリオ" w:eastAsia="メイリオ" w:hAnsi="メイリオ" w:hint="eastAsia"/>
          <w:bCs/>
          <w:sz w:val="22"/>
          <w:szCs w:val="22"/>
        </w:rPr>
        <w:t>４．</w:t>
      </w:r>
      <w:r w:rsidRPr="00396DD8">
        <w:rPr>
          <w:rFonts w:ascii="メイリオ" w:eastAsia="メイリオ" w:hAnsi="メイリオ"/>
          <w:bCs/>
          <w:sz w:val="22"/>
          <w:szCs w:val="22"/>
        </w:rPr>
        <w:t>給付金の振込先金融機関名、口座番号、フリガナが記載された</w:t>
      </w:r>
      <w:r w:rsidRPr="00396DD8">
        <w:rPr>
          <w:rFonts w:ascii="メイリオ" w:eastAsia="メイリオ" w:hAnsi="メイリオ" w:hint="eastAsia"/>
          <w:bCs/>
          <w:sz w:val="22"/>
          <w:szCs w:val="22"/>
        </w:rPr>
        <w:t>部分またはキャッシュカード</w:t>
      </w:r>
      <w:r w:rsidRPr="00396DD8">
        <w:rPr>
          <w:rFonts w:ascii="メイリオ" w:eastAsia="メイリオ" w:hAnsi="メイリオ"/>
          <w:bCs/>
          <w:sz w:val="22"/>
          <w:szCs w:val="22"/>
        </w:rPr>
        <w:t>のコ</w:t>
      </w:r>
      <w:r w:rsidRPr="00396DD8">
        <w:rPr>
          <w:rFonts w:ascii="メイリオ" w:eastAsia="メイリオ" w:hAnsi="メイリオ" w:hint="eastAsia"/>
          <w:bCs/>
          <w:sz w:val="22"/>
          <w:szCs w:val="22"/>
        </w:rPr>
        <w:t>ピ</w:t>
      </w:r>
      <w:r w:rsidRPr="00396DD8">
        <w:rPr>
          <w:rFonts w:ascii="メイリオ" w:eastAsia="メイリオ" w:hAnsi="メイリオ"/>
          <w:bCs/>
          <w:sz w:val="22"/>
          <w:szCs w:val="22"/>
        </w:rPr>
        <w:t>ー</w:t>
      </w:r>
    </w:p>
    <w:p w14:paraId="2BE83A5E" w14:textId="77777777" w:rsidR="00F81ECD" w:rsidRDefault="00F81ECD" w:rsidP="00F81ECD">
      <w:pPr>
        <w:spacing w:line="320" w:lineRule="exact"/>
        <w:ind w:left="220" w:hangingChars="100" w:hanging="220"/>
        <w:jc w:val="both"/>
        <w:rPr>
          <w:rFonts w:ascii="メイリオ" w:eastAsia="メイリオ" w:hAnsi="メイリオ"/>
          <w:color w:val="000000" w:themeColor="text1"/>
          <w:sz w:val="22"/>
        </w:rPr>
      </w:pPr>
    </w:p>
    <w:p w14:paraId="7D5F4FD5" w14:textId="17297235" w:rsidR="002A7D85" w:rsidRPr="00F81ECD" w:rsidRDefault="002A7D85" w:rsidP="00174599">
      <w:pPr>
        <w:spacing w:line="320" w:lineRule="exact"/>
        <w:ind w:left="220" w:hangingChars="100" w:hanging="220"/>
        <w:jc w:val="both"/>
        <w:rPr>
          <w:rFonts w:ascii="メイリオ" w:eastAsia="メイリオ" w:hAnsi="メイリオ"/>
          <w:color w:val="000000" w:themeColor="text1"/>
          <w:sz w:val="22"/>
        </w:rPr>
      </w:pPr>
    </w:p>
    <w:p w14:paraId="7CF7AE17" w14:textId="7D59EA0D" w:rsidR="00AE36ED" w:rsidRDefault="00AE36ED" w:rsidP="00A80499">
      <w:pPr>
        <w:spacing w:line="320" w:lineRule="exact"/>
        <w:ind w:left="220" w:hangingChars="100" w:hanging="220"/>
        <w:rPr>
          <w:rFonts w:ascii="メイリオ" w:eastAsia="メイリオ" w:hAnsi="メイリオ"/>
          <w:color w:val="000000" w:themeColor="text1"/>
          <w:sz w:val="22"/>
          <w:szCs w:val="22"/>
        </w:rPr>
      </w:pPr>
    </w:p>
    <w:p w14:paraId="3A3E6647" w14:textId="77777777" w:rsidR="00944D2F" w:rsidRPr="00A80499" w:rsidRDefault="00944D2F" w:rsidP="00A80499">
      <w:pPr>
        <w:spacing w:line="320" w:lineRule="exact"/>
        <w:ind w:left="220" w:hangingChars="100" w:hanging="220"/>
        <w:rPr>
          <w:rFonts w:ascii="メイリオ" w:eastAsia="メイリオ" w:hAnsi="メイリオ"/>
          <w:color w:val="000000" w:themeColor="text1"/>
          <w:sz w:val="22"/>
          <w:szCs w:val="22"/>
        </w:rPr>
      </w:pPr>
    </w:p>
    <w:p w14:paraId="0FFB33E2" w14:textId="1A2C5A17" w:rsidR="008C4B6B" w:rsidRPr="00AE36ED" w:rsidRDefault="008C4B6B" w:rsidP="008C4B6B">
      <w:pPr>
        <w:spacing w:line="300" w:lineRule="exact"/>
        <w:ind w:left="210" w:hangingChars="100" w:hanging="210"/>
        <w:rPr>
          <w:rFonts w:ascii="メイリオ" w:eastAsia="メイリオ" w:hAnsi="メイリオ"/>
          <w:color w:val="000000" w:themeColor="text1"/>
          <w:sz w:val="21"/>
          <w:szCs w:val="21"/>
        </w:rPr>
      </w:pPr>
    </w:p>
    <w:p w14:paraId="676DD51E" w14:textId="57946F55" w:rsidR="00272E7D" w:rsidRDefault="00C66F32" w:rsidP="00EB0A75">
      <w:pPr>
        <w:pBdr>
          <w:top w:val="single" w:sz="18" w:space="3" w:color="664D26" w:themeColor="accent6" w:themeShade="80"/>
          <w:bottom w:val="single" w:sz="8" w:space="3" w:color="664D26" w:themeColor="accent6" w:themeShade="80"/>
        </w:pBdr>
        <w:spacing w:line="370" w:lineRule="exact"/>
        <w:rPr>
          <w:rFonts w:ascii="メイリオ" w:eastAsia="メイリオ" w:hAnsi="メイリオ"/>
          <w:b/>
          <w:bCs/>
          <w:color w:val="664D26" w:themeColor="accent6" w:themeShade="80"/>
          <w:sz w:val="26"/>
          <w:szCs w:val="26"/>
        </w:rPr>
      </w:pPr>
      <w:r w:rsidRPr="00536582">
        <w:rPr>
          <w:rFonts w:ascii="メイリオ" w:eastAsia="メイリオ" w:hAnsi="メイリオ" w:hint="eastAsia"/>
          <w:b/>
          <w:bCs/>
          <w:color w:val="664D26" w:themeColor="accent6" w:themeShade="80"/>
          <w:sz w:val="26"/>
          <w:szCs w:val="26"/>
        </w:rPr>
        <w:t>今月の業務スケジュール</w:t>
      </w:r>
    </w:p>
    <w:tbl>
      <w:tblPr>
        <w:tblStyle w:val="afffff0"/>
        <w:tblpPr w:leftFromText="142" w:rightFromText="142" w:vertAnchor="text" w:horzAnchor="margin" w:tblpY="207"/>
        <w:tblW w:w="0" w:type="auto"/>
        <w:tblLook w:val="04A0" w:firstRow="1" w:lastRow="0" w:firstColumn="1" w:lastColumn="0" w:noHBand="0" w:noVBand="1"/>
      </w:tblPr>
      <w:tblGrid>
        <w:gridCol w:w="5567"/>
        <w:gridCol w:w="4169"/>
      </w:tblGrid>
      <w:tr w:rsidR="008C4B6B" w14:paraId="33834190" w14:textId="77777777" w:rsidTr="002A7D85">
        <w:tc>
          <w:tcPr>
            <w:tcW w:w="5567" w:type="dxa"/>
            <w:shd w:val="clear" w:color="auto" w:fill="E6D5BC" w:themeFill="accent6" w:themeFillTint="66"/>
          </w:tcPr>
          <w:p w14:paraId="304CF204" w14:textId="77777777" w:rsidR="008C4B6B" w:rsidRPr="002A7D85" w:rsidRDefault="008C4B6B" w:rsidP="008C4B6B">
            <w:pPr>
              <w:spacing w:line="380" w:lineRule="exact"/>
              <w:jc w:val="center"/>
              <w:rPr>
                <w:rFonts w:ascii="メイリオ" w:eastAsia="メイリオ" w:hAnsi="メイリオ"/>
                <w:sz w:val="22"/>
                <w:szCs w:val="22"/>
              </w:rPr>
            </w:pPr>
            <w:bookmarkStart w:id="26" w:name="_Hlk104556867"/>
            <w:r w:rsidRPr="002A7D85">
              <w:rPr>
                <w:rFonts w:ascii="メイリオ" w:eastAsia="メイリオ" w:hAnsi="メイリオ" w:hint="eastAsia"/>
                <w:sz w:val="22"/>
                <w:szCs w:val="22"/>
              </w:rPr>
              <w:t>労務・経理</w:t>
            </w:r>
          </w:p>
        </w:tc>
        <w:tc>
          <w:tcPr>
            <w:tcW w:w="4169" w:type="dxa"/>
            <w:shd w:val="clear" w:color="auto" w:fill="E6D5BC" w:themeFill="accent6" w:themeFillTint="66"/>
          </w:tcPr>
          <w:p w14:paraId="12ED452B" w14:textId="77777777" w:rsidR="008C4B6B" w:rsidRPr="002A7D85" w:rsidRDefault="008C4B6B" w:rsidP="008C4B6B">
            <w:pPr>
              <w:spacing w:line="380" w:lineRule="exact"/>
              <w:jc w:val="center"/>
              <w:rPr>
                <w:rFonts w:ascii="メイリオ" w:eastAsia="メイリオ" w:hAnsi="メイリオ"/>
                <w:sz w:val="22"/>
                <w:szCs w:val="22"/>
              </w:rPr>
            </w:pPr>
            <w:r w:rsidRPr="002A7D85">
              <w:rPr>
                <w:rFonts w:ascii="メイリオ" w:eastAsia="メイリオ" w:hAnsi="メイリオ" w:hint="eastAsia"/>
                <w:sz w:val="22"/>
                <w:szCs w:val="22"/>
              </w:rPr>
              <w:t>慣例・ 行事</w:t>
            </w:r>
          </w:p>
        </w:tc>
      </w:tr>
      <w:tr w:rsidR="008C4B6B" w:rsidRPr="00881826" w14:paraId="50AF4837" w14:textId="77777777" w:rsidTr="00CA2FD0">
        <w:trPr>
          <w:trHeight w:val="3565"/>
        </w:trPr>
        <w:tc>
          <w:tcPr>
            <w:tcW w:w="5567" w:type="dxa"/>
          </w:tcPr>
          <w:p w14:paraId="5D5B38EE" w14:textId="4E3FAC82" w:rsidR="00AE36ED" w:rsidRPr="00AE36ED" w:rsidRDefault="00AE36ED" w:rsidP="002A7D85">
            <w:pPr>
              <w:widowControl w:val="0"/>
              <w:spacing w:line="320" w:lineRule="exact"/>
              <w:jc w:val="both"/>
              <w:rPr>
                <w:rFonts w:ascii="メイリオ" w:eastAsia="メイリオ" w:hAnsi="メイリオ"/>
                <w:spacing w:val="-6"/>
                <w:sz w:val="21"/>
                <w:szCs w:val="18"/>
              </w:rPr>
            </w:pPr>
            <w:r w:rsidRPr="00AE36ED">
              <w:rPr>
                <w:rFonts w:ascii="メイリオ" w:eastAsia="メイリオ" w:hAnsi="メイリオ" w:hint="eastAsia"/>
                <w:spacing w:val="-6"/>
                <w:sz w:val="21"/>
                <w:szCs w:val="18"/>
              </w:rPr>
              <w:t>●1月分の社会保険料の納付</w:t>
            </w:r>
          </w:p>
          <w:p w14:paraId="0FA3F029" w14:textId="3D0B1DB8" w:rsidR="00AE36ED" w:rsidRPr="00AE36ED" w:rsidRDefault="00AE36ED" w:rsidP="002A7D85">
            <w:pPr>
              <w:widowControl w:val="0"/>
              <w:spacing w:line="320" w:lineRule="exact"/>
              <w:jc w:val="both"/>
              <w:rPr>
                <w:rFonts w:ascii="メイリオ" w:eastAsia="メイリオ" w:hAnsi="メイリオ"/>
                <w:spacing w:val="-6"/>
                <w:sz w:val="21"/>
                <w:szCs w:val="18"/>
              </w:rPr>
            </w:pPr>
            <w:r w:rsidRPr="00AE36ED">
              <w:rPr>
                <w:rFonts w:ascii="メイリオ" w:eastAsia="メイリオ" w:hAnsi="メイリオ" w:hint="eastAsia"/>
                <w:spacing w:val="-6"/>
                <w:sz w:val="21"/>
                <w:szCs w:val="18"/>
              </w:rPr>
              <w:t>●</w:t>
            </w:r>
            <w:r w:rsidRPr="00AE36ED">
              <w:rPr>
                <w:rFonts w:ascii="メイリオ" w:eastAsia="メイリオ" w:hAnsi="メイリオ"/>
                <w:spacing w:val="-6"/>
                <w:sz w:val="21"/>
                <w:szCs w:val="18"/>
              </w:rPr>
              <w:t>1</w:t>
            </w:r>
            <w:r w:rsidRPr="00AE36ED">
              <w:rPr>
                <w:rFonts w:ascii="メイリオ" w:eastAsia="メイリオ" w:hAnsi="メイリオ" w:hint="eastAsia"/>
                <w:spacing w:val="-6"/>
                <w:sz w:val="21"/>
                <w:szCs w:val="18"/>
              </w:rPr>
              <w:t>月分の源泉徴収所得税額・特別徴収住民税額の納付</w:t>
            </w:r>
          </w:p>
          <w:p w14:paraId="1F410560" w14:textId="77777777" w:rsidR="00AE36ED" w:rsidRPr="00AE36ED" w:rsidRDefault="00AE36ED" w:rsidP="002A7D85">
            <w:pPr>
              <w:widowControl w:val="0"/>
              <w:spacing w:line="320" w:lineRule="exact"/>
              <w:jc w:val="both"/>
              <w:rPr>
                <w:rFonts w:ascii="メイリオ" w:eastAsia="メイリオ" w:hAnsi="メイリオ"/>
                <w:spacing w:val="-6"/>
                <w:sz w:val="21"/>
                <w:szCs w:val="18"/>
              </w:rPr>
            </w:pPr>
            <w:r w:rsidRPr="00AE36ED">
              <w:rPr>
                <w:rFonts w:ascii="メイリオ" w:eastAsia="メイリオ" w:hAnsi="メイリオ" w:hint="eastAsia"/>
                <w:spacing w:val="-6"/>
                <w:sz w:val="21"/>
                <w:szCs w:val="18"/>
              </w:rPr>
              <w:t>●前年分所得税の確定申告</w:t>
            </w:r>
          </w:p>
          <w:p w14:paraId="1C77FB5C" w14:textId="37DD8F65" w:rsidR="00AE36ED" w:rsidRPr="00AE36ED" w:rsidRDefault="00AE36ED" w:rsidP="002A7D85">
            <w:pPr>
              <w:widowControl w:val="0"/>
              <w:spacing w:line="320" w:lineRule="exact"/>
              <w:jc w:val="both"/>
              <w:rPr>
                <w:rFonts w:ascii="メイリオ" w:eastAsia="メイリオ" w:hAnsi="メイリオ"/>
                <w:spacing w:val="-6"/>
                <w:sz w:val="21"/>
                <w:szCs w:val="18"/>
              </w:rPr>
            </w:pPr>
            <w:r w:rsidRPr="00AE36ED">
              <w:rPr>
                <w:rFonts w:ascii="メイリオ" w:eastAsia="メイリオ" w:hAnsi="メイリオ" w:hint="eastAsia"/>
                <w:spacing w:val="-6"/>
                <w:sz w:val="21"/>
                <w:szCs w:val="18"/>
              </w:rPr>
              <w:t>（２月</w:t>
            </w:r>
            <w:r w:rsidR="00CF7ED2">
              <w:rPr>
                <w:rFonts w:ascii="メイリオ" w:eastAsia="メイリオ" w:hAnsi="メイリオ" w:hint="eastAsia"/>
                <w:spacing w:val="-6"/>
                <w:sz w:val="21"/>
                <w:szCs w:val="18"/>
              </w:rPr>
              <w:t>1</w:t>
            </w:r>
            <w:r w:rsidR="00193D1B">
              <w:rPr>
                <w:rFonts w:ascii="メイリオ" w:eastAsia="メイリオ" w:hAnsi="メイリオ" w:hint="eastAsia"/>
                <w:spacing w:val="-6"/>
                <w:sz w:val="21"/>
                <w:szCs w:val="18"/>
              </w:rPr>
              <w:t>6</w:t>
            </w:r>
            <w:r w:rsidRPr="00AE36ED">
              <w:rPr>
                <w:rFonts w:ascii="メイリオ" w:eastAsia="メイリオ" w:hAnsi="メイリオ" w:hint="eastAsia"/>
                <w:spacing w:val="-6"/>
                <w:sz w:val="21"/>
                <w:szCs w:val="18"/>
              </w:rPr>
              <w:t>日から３月</w:t>
            </w:r>
            <w:r w:rsidR="00CF7ED2">
              <w:rPr>
                <w:rFonts w:ascii="メイリオ" w:eastAsia="メイリオ" w:hAnsi="メイリオ" w:hint="eastAsia"/>
                <w:spacing w:val="-6"/>
                <w:sz w:val="21"/>
                <w:szCs w:val="18"/>
              </w:rPr>
              <w:t>1</w:t>
            </w:r>
            <w:r w:rsidR="00193D1B">
              <w:rPr>
                <w:rFonts w:ascii="メイリオ" w:eastAsia="メイリオ" w:hAnsi="メイリオ" w:hint="eastAsia"/>
                <w:spacing w:val="-6"/>
                <w:sz w:val="21"/>
                <w:szCs w:val="18"/>
              </w:rPr>
              <w:t>6</w:t>
            </w:r>
            <w:r w:rsidRPr="00AE36ED">
              <w:rPr>
                <w:rFonts w:ascii="メイリオ" w:eastAsia="メイリオ" w:hAnsi="メイリオ" w:hint="eastAsia"/>
                <w:spacing w:val="-6"/>
                <w:sz w:val="21"/>
                <w:szCs w:val="18"/>
              </w:rPr>
              <w:t>日まで）</w:t>
            </w:r>
          </w:p>
          <w:p w14:paraId="41F2B6D6" w14:textId="77777777" w:rsidR="00AE36ED" w:rsidRPr="00AE36ED" w:rsidRDefault="00AE36ED" w:rsidP="002A7D85">
            <w:pPr>
              <w:widowControl w:val="0"/>
              <w:spacing w:line="320" w:lineRule="exact"/>
              <w:jc w:val="both"/>
              <w:rPr>
                <w:rFonts w:ascii="メイリオ" w:eastAsia="メイリオ" w:hAnsi="メイリオ"/>
                <w:spacing w:val="-6"/>
                <w:sz w:val="21"/>
                <w:szCs w:val="18"/>
              </w:rPr>
            </w:pPr>
            <w:r w:rsidRPr="00AE36ED">
              <w:rPr>
                <w:rFonts w:ascii="メイリオ" w:eastAsia="メイリオ" w:hAnsi="メイリオ" w:hint="eastAsia"/>
                <w:spacing w:val="-6"/>
                <w:sz w:val="21"/>
                <w:szCs w:val="18"/>
              </w:rPr>
              <w:t>●固定資産税（都市計画税）（第4期分）の納付</w:t>
            </w:r>
          </w:p>
          <w:p w14:paraId="227ECB9F" w14:textId="0B933ECD" w:rsidR="008C4B6B" w:rsidRPr="00193D1B" w:rsidRDefault="00AE36ED" w:rsidP="00193D1B">
            <w:pPr>
              <w:spacing w:line="320" w:lineRule="exact"/>
              <w:ind w:left="165" w:hangingChars="81" w:hanging="165"/>
              <w:rPr>
                <w:rFonts w:ascii="メイリオ" w:eastAsia="メイリオ" w:hAnsi="メイリオ"/>
                <w:spacing w:val="-6"/>
                <w:sz w:val="21"/>
                <w:szCs w:val="18"/>
              </w:rPr>
            </w:pPr>
            <w:r w:rsidRPr="00AE36ED">
              <w:rPr>
                <w:rFonts w:ascii="メイリオ" w:eastAsia="メイリオ" w:hAnsi="メイリオ" w:hint="eastAsia"/>
                <w:spacing w:val="-6"/>
                <w:sz w:val="21"/>
                <w:szCs w:val="18"/>
              </w:rPr>
              <w:t>●贈与税の申告・納付（２月</w:t>
            </w:r>
            <w:r w:rsidR="00193D1B">
              <w:rPr>
                <w:rFonts w:ascii="メイリオ" w:eastAsia="メイリオ" w:hAnsi="メイリオ" w:hint="eastAsia"/>
                <w:spacing w:val="-6"/>
                <w:sz w:val="21"/>
                <w:szCs w:val="18"/>
              </w:rPr>
              <w:t>２</w:t>
            </w:r>
            <w:r w:rsidRPr="00AE36ED">
              <w:rPr>
                <w:rFonts w:ascii="メイリオ" w:eastAsia="メイリオ" w:hAnsi="メイリオ" w:hint="eastAsia"/>
                <w:spacing w:val="-6"/>
                <w:sz w:val="21"/>
                <w:szCs w:val="18"/>
              </w:rPr>
              <w:t>日から３月</w:t>
            </w:r>
            <w:r w:rsidRPr="00AE36ED">
              <w:rPr>
                <w:rFonts w:ascii="メイリオ" w:eastAsia="メイリオ" w:hAnsi="メイリオ"/>
                <w:spacing w:val="-6"/>
                <w:sz w:val="21"/>
                <w:szCs w:val="18"/>
              </w:rPr>
              <w:t>1</w:t>
            </w:r>
            <w:r w:rsidR="00193D1B">
              <w:rPr>
                <w:rFonts w:ascii="メイリオ" w:eastAsia="メイリオ" w:hAnsi="メイリオ" w:hint="eastAsia"/>
                <w:spacing w:val="-6"/>
                <w:sz w:val="21"/>
                <w:szCs w:val="18"/>
              </w:rPr>
              <w:t>6</w:t>
            </w:r>
            <w:r w:rsidRPr="00AE36ED">
              <w:rPr>
                <w:rFonts w:ascii="メイリオ" w:eastAsia="メイリオ" w:hAnsi="メイリオ" w:hint="eastAsia"/>
                <w:spacing w:val="-6"/>
                <w:sz w:val="21"/>
                <w:szCs w:val="18"/>
              </w:rPr>
              <w:t>日まで）</w:t>
            </w:r>
          </w:p>
        </w:tc>
        <w:tc>
          <w:tcPr>
            <w:tcW w:w="4169" w:type="dxa"/>
          </w:tcPr>
          <w:p w14:paraId="51A856D8" w14:textId="4B252BAE" w:rsidR="00AE36ED" w:rsidRPr="00AE36ED" w:rsidRDefault="00AE36ED" w:rsidP="002A7D85">
            <w:pPr>
              <w:widowControl w:val="0"/>
              <w:spacing w:line="320" w:lineRule="exact"/>
              <w:jc w:val="both"/>
              <w:rPr>
                <w:rFonts w:ascii="メイリオ" w:eastAsia="メイリオ" w:hAnsi="メイリオ"/>
                <w:kern w:val="2"/>
                <w:sz w:val="21"/>
                <w:szCs w:val="21"/>
              </w:rPr>
            </w:pPr>
            <w:r w:rsidRPr="00AE36ED">
              <w:rPr>
                <w:rFonts w:ascii="メイリオ" w:eastAsia="メイリオ" w:hAnsi="メイリオ" w:hint="eastAsia"/>
                <w:kern w:val="2"/>
                <w:sz w:val="21"/>
                <w:szCs w:val="21"/>
              </w:rPr>
              <w:t>●社内規定の見直し</w:t>
            </w:r>
          </w:p>
          <w:p w14:paraId="421883A5" w14:textId="5BD2B313" w:rsidR="00AE36ED" w:rsidRPr="00AE36ED" w:rsidRDefault="00AE36ED" w:rsidP="002A7D85">
            <w:pPr>
              <w:widowControl w:val="0"/>
              <w:spacing w:line="320" w:lineRule="exact"/>
              <w:jc w:val="both"/>
              <w:rPr>
                <w:rFonts w:ascii="メイリオ" w:eastAsia="メイリオ" w:hAnsi="メイリオ"/>
                <w:kern w:val="2"/>
                <w:sz w:val="21"/>
                <w:szCs w:val="21"/>
              </w:rPr>
            </w:pPr>
            <w:r w:rsidRPr="00AE36ED">
              <w:rPr>
                <w:rFonts w:ascii="メイリオ" w:eastAsia="メイリオ" w:hAnsi="メイリオ" w:hint="eastAsia"/>
                <w:kern w:val="2"/>
                <w:sz w:val="21"/>
                <w:szCs w:val="21"/>
              </w:rPr>
              <w:t>●新年度の経費削減策の検討</w:t>
            </w:r>
          </w:p>
          <w:p w14:paraId="1AC69E30" w14:textId="3D2CC8BA" w:rsidR="008C4B6B" w:rsidRPr="00A93920" w:rsidRDefault="00982257" w:rsidP="002A7D85">
            <w:pPr>
              <w:spacing w:line="320" w:lineRule="exact"/>
              <w:rPr>
                <w:rFonts w:ascii="メイリオ" w:eastAsia="メイリオ" w:hAnsi="メイリオ"/>
                <w:sz w:val="21"/>
                <w:szCs w:val="21"/>
              </w:rPr>
            </w:pPr>
            <w:r>
              <w:rPr>
                <w:rFonts w:ascii="メイリオ" w:eastAsia="メイリオ" w:hAnsi="メイリオ" w:hint="eastAsia"/>
                <w:noProof/>
                <w:kern w:val="2"/>
                <w:sz w:val="21"/>
                <w:szCs w:val="21"/>
              </w:rPr>
              <w:drawing>
                <wp:anchor distT="0" distB="0" distL="114300" distR="114300" simplePos="0" relativeHeight="251902976" behindDoc="0" locked="0" layoutInCell="1" allowOverlap="1" wp14:anchorId="74E02307" wp14:editId="522041D6">
                  <wp:simplePos x="0" y="0"/>
                  <wp:positionH relativeFrom="column">
                    <wp:posOffset>832293</wp:posOffset>
                  </wp:positionH>
                  <wp:positionV relativeFrom="paragraph">
                    <wp:posOffset>469177</wp:posOffset>
                  </wp:positionV>
                  <wp:extent cx="1710483" cy="1282862"/>
                  <wp:effectExtent l="0" t="0" r="0" b="0"/>
                  <wp:wrapNone/>
                  <wp:docPr id="57747499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74999" name="図 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10483" cy="1282862"/>
                          </a:xfrm>
                          <a:prstGeom prst="rect">
                            <a:avLst/>
                          </a:prstGeom>
                        </pic:spPr>
                      </pic:pic>
                    </a:graphicData>
                  </a:graphic>
                  <wp14:sizeRelH relativeFrom="margin">
                    <wp14:pctWidth>0</wp14:pctWidth>
                  </wp14:sizeRelH>
                  <wp14:sizeRelV relativeFrom="margin">
                    <wp14:pctHeight>0</wp14:pctHeight>
                  </wp14:sizeRelV>
                </wp:anchor>
              </w:drawing>
            </w:r>
            <w:r w:rsidR="00AE36ED" w:rsidRPr="00AE36ED">
              <w:rPr>
                <w:rFonts w:ascii="メイリオ" w:eastAsia="メイリオ" w:hAnsi="メイリオ" w:hint="eastAsia"/>
                <w:kern w:val="2"/>
                <w:sz w:val="21"/>
                <w:szCs w:val="21"/>
              </w:rPr>
              <w:t>●新入社員受入計画作成・入社前研修</w:t>
            </w:r>
          </w:p>
        </w:tc>
      </w:tr>
      <w:bookmarkEnd w:id="26"/>
    </w:tbl>
    <w:p w14:paraId="205BD86D" w14:textId="2AC85E09" w:rsidR="00272E7D" w:rsidRDefault="00272E7D" w:rsidP="008C4B6B">
      <w:pPr>
        <w:spacing w:line="380" w:lineRule="exact"/>
        <w:rPr>
          <w:rFonts w:ascii="メイリオ" w:eastAsia="メイリオ" w:hAnsi="メイリオ"/>
          <w:szCs w:val="21"/>
        </w:rPr>
      </w:pPr>
    </w:p>
    <w:sectPr w:rsidR="00272E7D" w:rsidSect="00AD0044">
      <w:type w:val="continuous"/>
      <w:pgSz w:w="11906" w:h="16838" w:code="9"/>
      <w:pgMar w:top="1440" w:right="1080" w:bottom="1440" w:left="1080" w:header="62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03BFC" w14:textId="77777777" w:rsidR="00676B6E" w:rsidRDefault="00676B6E" w:rsidP="001E678E">
      <w:r>
        <w:separator/>
      </w:r>
    </w:p>
  </w:endnote>
  <w:endnote w:type="continuationSeparator" w:id="0">
    <w:p w14:paraId="1CB6209C" w14:textId="77777777" w:rsidR="00676B6E" w:rsidRDefault="00676B6E"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A22CD" w14:textId="06722E4D" w:rsidR="003F1205" w:rsidRPr="009A2F45" w:rsidRDefault="00D82056" w:rsidP="00151E39">
    <w:pPr>
      <w:pStyle w:val="affa"/>
      <w:jc w:val="center"/>
      <w:rPr>
        <w:position w:val="-12"/>
      </w:rPr>
    </w:pPr>
    <w:r w:rsidRPr="00D82056">
      <w:rPr>
        <w:rFonts w:hint="eastAsia"/>
        <w:noProof/>
        <w:position w:val="-12"/>
      </w:rPr>
      <mc:AlternateContent>
        <mc:Choice Requires="wps">
          <w:drawing>
            <wp:anchor distT="0" distB="0" distL="114300" distR="114300" simplePos="0" relativeHeight="251682816" behindDoc="0" locked="0" layoutInCell="1" allowOverlap="1" wp14:anchorId="18E3FEF7" wp14:editId="53A3B10C">
              <wp:simplePos x="0" y="0"/>
              <wp:positionH relativeFrom="margin">
                <wp:posOffset>6000115</wp:posOffset>
              </wp:positionH>
              <wp:positionV relativeFrom="paragraph">
                <wp:posOffset>8890</wp:posOffset>
              </wp:positionV>
              <wp:extent cx="180975" cy="180975"/>
              <wp:effectExtent l="0" t="0" r="9525" b="9525"/>
              <wp:wrapNone/>
              <wp:docPr id="28" name="楕円 28"/>
              <wp:cNvGraphicFramePr/>
              <a:graphic xmlns:a="http://schemas.openxmlformats.org/drawingml/2006/main">
                <a:graphicData uri="http://schemas.microsoft.com/office/word/2010/wordprocessingShape">
                  <wps:wsp>
                    <wps:cNvSpPr/>
                    <wps:spPr>
                      <a:xfrm>
                        <a:off x="0" y="0"/>
                        <a:ext cx="180975" cy="180975"/>
                      </a:xfrm>
                      <a:prstGeom prst="ellipse">
                        <a:avLst/>
                      </a:prstGeom>
                      <a:solidFill>
                        <a:srgbClr val="CC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A799C5D" id="楕円 28" o:spid="_x0000_s1026" style="position:absolute;margin-left:472.45pt;margin-top:.7pt;width:14.25pt;height:14.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" fillcolor="#c00" stroked="f" strokeweight="1pt">
              <v:stroke joinstyle="miter"/>
              <w10:wrap anchorx="margin"/>
            </v:oval>
          </w:pict>
        </mc:Fallback>
      </mc:AlternateContent>
    </w:r>
    <w:r w:rsidRPr="00D82056">
      <w:rPr>
        <w:rFonts w:hint="eastAsia"/>
        <w:noProof/>
        <w:position w:val="-12"/>
      </w:rPr>
      <mc:AlternateContent>
        <mc:Choice Requires="wps">
          <w:drawing>
            <wp:anchor distT="0" distB="0" distL="114300" distR="114300" simplePos="0" relativeHeight="251681792" behindDoc="0" locked="0" layoutInCell="1" allowOverlap="1" wp14:anchorId="57B4C6E8" wp14:editId="4C682D6E">
              <wp:simplePos x="0" y="0"/>
              <wp:positionH relativeFrom="margin">
                <wp:posOffset>5667375</wp:posOffset>
              </wp:positionH>
              <wp:positionV relativeFrom="paragraph">
                <wp:posOffset>8890</wp:posOffset>
              </wp:positionV>
              <wp:extent cx="180975" cy="180975"/>
              <wp:effectExtent l="0" t="0" r="9525" b="9525"/>
              <wp:wrapNone/>
              <wp:docPr id="27" name="楕円 27"/>
              <wp:cNvGraphicFramePr/>
              <a:graphic xmlns:a="http://schemas.openxmlformats.org/drawingml/2006/main">
                <a:graphicData uri="http://schemas.microsoft.com/office/word/2010/wordprocessingShape">
                  <wps:wsp>
                    <wps:cNvSpPr/>
                    <wps:spPr>
                      <a:xfrm>
                        <a:off x="0" y="0"/>
                        <a:ext cx="180975" cy="180975"/>
                      </a:xfrm>
                      <a:prstGeom prst="ellipse">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67BC039" id="楕円 27" o:spid="_x0000_s1026" style="position:absolute;margin-left:446.25pt;margin-top:.7pt;width:14.25pt;height:14.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" fillcolor="#d2cab5 [2894]" stroked="f" strokeweight="1pt">
              <v:stroke joinstyle="miter"/>
              <w10:wrap anchorx="margin"/>
            </v:oval>
          </w:pict>
        </mc:Fallback>
      </mc:AlternateContent>
    </w:r>
    <w:r w:rsidRPr="00D82056">
      <w:rPr>
        <w:rFonts w:hint="eastAsia"/>
        <w:noProof/>
        <w:position w:val="-12"/>
      </w:rPr>
      <mc:AlternateContent>
        <mc:Choice Requires="wps">
          <w:drawing>
            <wp:anchor distT="0" distB="0" distL="114300" distR="114300" simplePos="0" relativeHeight="251680768" behindDoc="0" locked="0" layoutInCell="1" allowOverlap="1" wp14:anchorId="1D67106B" wp14:editId="74E33B55">
              <wp:simplePos x="0" y="0"/>
              <wp:positionH relativeFrom="margin">
                <wp:posOffset>5305425</wp:posOffset>
              </wp:positionH>
              <wp:positionV relativeFrom="paragraph">
                <wp:posOffset>8890</wp:posOffset>
              </wp:positionV>
              <wp:extent cx="180975" cy="180975"/>
              <wp:effectExtent l="0" t="0" r="9525" b="9525"/>
              <wp:wrapNone/>
              <wp:docPr id="26" name="楕円 26"/>
              <wp:cNvGraphicFramePr/>
              <a:graphic xmlns:a="http://schemas.openxmlformats.org/drawingml/2006/main">
                <a:graphicData uri="http://schemas.microsoft.com/office/word/2010/wordprocessingShape">
                  <wps:wsp>
                    <wps:cNvSpPr/>
                    <wps:spPr>
                      <a:xfrm>
                        <a:off x="0" y="0"/>
                        <a:ext cx="180975" cy="180975"/>
                      </a:xfrm>
                      <a:prstGeom prst="ellipse">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EC2CD0" id="楕円 26" o:spid="_x0000_s1026" style="position:absolute;margin-left:417.75pt;margin-top:.7pt;width:14.25pt;height:14.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" fillcolor="#997339 [2409]" stroked="f" strokeweight="1pt">
              <v:stroke joinstyle="miter"/>
              <w10:wrap anchorx="margin"/>
            </v:oval>
          </w:pict>
        </mc:Fallback>
      </mc:AlternateContent>
    </w:r>
    <w:r w:rsidRPr="00D82056">
      <w:rPr>
        <w:rFonts w:hint="eastAsia"/>
        <w:noProof/>
        <w:position w:val="-12"/>
      </w:rPr>
      <mc:AlternateContent>
        <mc:Choice Requires="wps">
          <w:drawing>
            <wp:anchor distT="0" distB="0" distL="114300" distR="114300" simplePos="0" relativeHeight="251679744" behindDoc="0" locked="0" layoutInCell="1" allowOverlap="1" wp14:anchorId="3B4D5FBC" wp14:editId="5BC37819">
              <wp:simplePos x="0" y="0"/>
              <wp:positionH relativeFrom="margin">
                <wp:posOffset>4972050</wp:posOffset>
              </wp:positionH>
              <wp:positionV relativeFrom="paragraph">
                <wp:posOffset>8890</wp:posOffset>
              </wp:positionV>
              <wp:extent cx="180975" cy="180975"/>
              <wp:effectExtent l="0" t="0" r="9525" b="9525"/>
              <wp:wrapNone/>
              <wp:docPr id="25" name="楕円 25"/>
              <wp:cNvGraphicFramePr/>
              <a:graphic xmlns:a="http://schemas.openxmlformats.org/drawingml/2006/main">
                <a:graphicData uri="http://schemas.microsoft.com/office/word/2010/wordprocessingShape">
                  <wps:wsp>
                    <wps:cNvSpPr/>
                    <wps:spPr>
                      <a:xfrm>
                        <a:off x="0" y="0"/>
                        <a:ext cx="180975" cy="180975"/>
                      </a:xfrm>
                      <a:prstGeom prst="ellipse">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F9A5DF" id="楕円 25" o:spid="_x0000_s1026" style="position:absolute;margin-left:391.5pt;margin-top:.7pt;width:14.25pt;height:14.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" fillcolor="#d2cab5 [2894]" stroked="f" strokeweight="1pt">
              <v:stroke joinstyle="miter"/>
              <w10:wrap anchorx="margin"/>
            </v:oval>
          </w:pict>
        </mc:Fallback>
      </mc:AlternateContent>
    </w:r>
    <w:r w:rsidRPr="00D82056">
      <w:rPr>
        <w:rFonts w:hint="eastAsia"/>
        <w:noProof/>
        <w:position w:val="-12"/>
      </w:rPr>
      <mc:AlternateContent>
        <mc:Choice Requires="wps">
          <w:drawing>
            <wp:anchor distT="0" distB="0" distL="114300" distR="114300" simplePos="0" relativeHeight="251678720" behindDoc="0" locked="0" layoutInCell="1" allowOverlap="1" wp14:anchorId="7EACB21B" wp14:editId="2407D6AD">
              <wp:simplePos x="0" y="0"/>
              <wp:positionH relativeFrom="margin">
                <wp:posOffset>4629150</wp:posOffset>
              </wp:positionH>
              <wp:positionV relativeFrom="paragraph">
                <wp:posOffset>8890</wp:posOffset>
              </wp:positionV>
              <wp:extent cx="180975" cy="180975"/>
              <wp:effectExtent l="0" t="0" r="9525" b="9525"/>
              <wp:wrapNone/>
              <wp:docPr id="24" name="楕円 24"/>
              <wp:cNvGraphicFramePr/>
              <a:graphic xmlns:a="http://schemas.openxmlformats.org/drawingml/2006/main">
                <a:graphicData uri="http://schemas.microsoft.com/office/word/2010/wordprocessingShape">
                  <wps:wsp>
                    <wps:cNvSpPr/>
                    <wps:spPr>
                      <a:xfrm>
                        <a:off x="0" y="0"/>
                        <a:ext cx="180975" cy="180975"/>
                      </a:xfrm>
                      <a:prstGeom prst="ellipse">
                        <a:avLst/>
                      </a:prstGeom>
                      <a:solidFill>
                        <a:srgbClr val="CC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3791A0A" id="楕円 24" o:spid="_x0000_s1026" style="position:absolute;margin-left:364.5pt;margin-top:.7pt;width:14.25pt;height:14.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" fillcolor="#c00" stroked="f" strokeweight="1pt">
              <v:stroke joinstyle="miter"/>
              <w10:wrap anchorx="margin"/>
            </v:oval>
          </w:pict>
        </mc:Fallback>
      </mc:AlternateContent>
    </w:r>
    <w:r w:rsidRPr="00D82056">
      <w:rPr>
        <w:rFonts w:hint="eastAsia"/>
        <w:noProof/>
        <w:position w:val="-12"/>
      </w:rPr>
      <mc:AlternateContent>
        <mc:Choice Requires="wps">
          <w:drawing>
            <wp:anchor distT="0" distB="0" distL="114300" distR="114300" simplePos="0" relativeHeight="251677696" behindDoc="0" locked="0" layoutInCell="1" allowOverlap="1" wp14:anchorId="0A30D309" wp14:editId="43E42FBA">
              <wp:simplePos x="0" y="0"/>
              <wp:positionH relativeFrom="margin">
                <wp:posOffset>4276725</wp:posOffset>
              </wp:positionH>
              <wp:positionV relativeFrom="paragraph">
                <wp:posOffset>8890</wp:posOffset>
              </wp:positionV>
              <wp:extent cx="180975" cy="180975"/>
              <wp:effectExtent l="0" t="0" r="9525" b="9525"/>
              <wp:wrapNone/>
              <wp:docPr id="23" name="楕円 23"/>
              <wp:cNvGraphicFramePr/>
              <a:graphic xmlns:a="http://schemas.openxmlformats.org/drawingml/2006/main">
                <a:graphicData uri="http://schemas.microsoft.com/office/word/2010/wordprocessingShape">
                  <wps:wsp>
                    <wps:cNvSpPr/>
                    <wps:spPr>
                      <a:xfrm>
                        <a:off x="0" y="0"/>
                        <a:ext cx="180975" cy="180975"/>
                      </a:xfrm>
                      <a:prstGeom prst="ellipse">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86D9290" id="楕円 23" o:spid="_x0000_s1026" style="position:absolute;margin-left:336.75pt;margin-top:.7pt;width:14.25pt;height:1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" fillcolor="#d2cab5 [2894]" stroked="f" strokeweight="1pt">
              <v:stroke joinstyle="miter"/>
              <w10:wrap anchorx="margin"/>
            </v:oval>
          </w:pict>
        </mc:Fallback>
      </mc:AlternateContent>
    </w:r>
    <w:r w:rsidRPr="00D82056">
      <w:rPr>
        <w:rFonts w:hint="eastAsia"/>
        <w:noProof/>
        <w:position w:val="-12"/>
      </w:rPr>
      <mc:AlternateContent>
        <mc:Choice Requires="wps">
          <w:drawing>
            <wp:anchor distT="0" distB="0" distL="114300" distR="114300" simplePos="0" relativeHeight="251676672" behindDoc="0" locked="0" layoutInCell="1" allowOverlap="1" wp14:anchorId="2E841ABE" wp14:editId="77E66B55">
              <wp:simplePos x="0" y="0"/>
              <wp:positionH relativeFrom="margin">
                <wp:posOffset>3924300</wp:posOffset>
              </wp:positionH>
              <wp:positionV relativeFrom="paragraph">
                <wp:posOffset>9525</wp:posOffset>
              </wp:positionV>
              <wp:extent cx="180975" cy="180975"/>
              <wp:effectExtent l="0" t="0" r="9525" b="9525"/>
              <wp:wrapNone/>
              <wp:docPr id="22" name="楕円 22"/>
              <wp:cNvGraphicFramePr/>
              <a:graphic xmlns:a="http://schemas.openxmlformats.org/drawingml/2006/main">
                <a:graphicData uri="http://schemas.microsoft.com/office/word/2010/wordprocessingShape">
                  <wps:wsp>
                    <wps:cNvSpPr/>
                    <wps:spPr>
                      <a:xfrm>
                        <a:off x="0" y="0"/>
                        <a:ext cx="180975" cy="180975"/>
                      </a:xfrm>
                      <a:prstGeom prst="ellipse">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C017167" id="楕円 22" o:spid="_x0000_s1026" style="position:absolute;margin-left:309pt;margin-top:.75pt;width:14.25pt;height:14.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" fillcolor="#997339 [2409]" stroked="f" strokeweight="1pt">
              <v:stroke joinstyle="miter"/>
              <w10:wrap anchorx="margin"/>
            </v:oval>
          </w:pict>
        </mc:Fallback>
      </mc:AlternateContent>
    </w:r>
    <w:r w:rsidR="00D45538" w:rsidRPr="009A2F45">
      <w:rPr>
        <w:position w:val="-12"/>
      </w:rPr>
      <w:fldChar w:fldCharType="begin"/>
    </w:r>
    <w:r w:rsidR="00D45538" w:rsidRPr="009A2F45">
      <w:rPr>
        <w:position w:val="-12"/>
      </w:rPr>
      <w:instrText>PAGE   \* MERGEFORMAT</w:instrText>
    </w:r>
    <w:r w:rsidR="00D45538" w:rsidRPr="009A2F45">
      <w:rPr>
        <w:position w:val="-12"/>
      </w:rPr>
      <w:fldChar w:fldCharType="separate"/>
    </w:r>
    <w:r w:rsidR="001A7B77" w:rsidRPr="001A7B77">
      <w:rPr>
        <w:noProof/>
        <w:position w:val="-12"/>
        <w:lang w:val="ja-JP"/>
      </w:rPr>
      <w:t>7</w:t>
    </w:r>
    <w:r w:rsidR="00D45538" w:rsidRPr="009A2F45">
      <w:rPr>
        <w:position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3C34A" w14:textId="77777777" w:rsidR="00676B6E" w:rsidRDefault="00676B6E" w:rsidP="001E678E">
      <w:r>
        <w:separator/>
      </w:r>
    </w:p>
  </w:footnote>
  <w:footnote w:type="continuationSeparator" w:id="0">
    <w:p w14:paraId="0DC6735E" w14:textId="77777777" w:rsidR="00676B6E" w:rsidRDefault="00676B6E" w:rsidP="001E6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BBE66" w14:textId="108B4A6F" w:rsidR="00E57ED4" w:rsidRPr="00CD2DF7" w:rsidRDefault="00D82056" w:rsidP="00B3156D">
    <w:pPr>
      <w:pStyle w:val="aff8"/>
      <w:jc w:val="right"/>
      <w:rPr>
        <w:rFonts w:ascii="メイリオ" w:eastAsia="メイリオ" w:hAnsi="メイリオ"/>
        <w:color w:val="404040" w:themeColor="text1" w:themeTint="BF"/>
        <w:sz w:val="21"/>
        <w:szCs w:val="21"/>
      </w:rPr>
    </w:pPr>
    <w:r>
      <w:rPr>
        <w:rFonts w:ascii="メイリオ" w:eastAsia="メイリオ" w:hAnsi="メイリオ" w:hint="eastAsia"/>
        <w:noProof/>
        <w:color w:val="404040" w:themeColor="text1" w:themeTint="BF"/>
        <w:sz w:val="21"/>
        <w:szCs w:val="21"/>
      </w:rPr>
      <mc:AlternateContent>
        <mc:Choice Requires="wps">
          <w:drawing>
            <wp:anchor distT="0" distB="0" distL="114300" distR="114300" simplePos="0" relativeHeight="251674624" behindDoc="0" locked="0" layoutInCell="1" allowOverlap="1" wp14:anchorId="0656DB8A" wp14:editId="4FA9918D">
              <wp:simplePos x="0" y="0"/>
              <wp:positionH relativeFrom="margin">
                <wp:posOffset>2075815</wp:posOffset>
              </wp:positionH>
              <wp:positionV relativeFrom="paragraph">
                <wp:posOffset>13335</wp:posOffset>
              </wp:positionV>
              <wp:extent cx="180975" cy="180975"/>
              <wp:effectExtent l="0" t="0" r="9525" b="9525"/>
              <wp:wrapNone/>
              <wp:docPr id="13" name="楕円 13"/>
              <wp:cNvGraphicFramePr/>
              <a:graphic xmlns:a="http://schemas.openxmlformats.org/drawingml/2006/main">
                <a:graphicData uri="http://schemas.microsoft.com/office/word/2010/wordprocessingShape">
                  <wps:wsp>
                    <wps:cNvSpPr/>
                    <wps:spPr>
                      <a:xfrm>
                        <a:off x="0" y="0"/>
                        <a:ext cx="180975" cy="180975"/>
                      </a:xfrm>
                      <a:prstGeom prst="ellipse">
                        <a:avLst/>
                      </a:prstGeom>
                      <a:solidFill>
                        <a:srgbClr val="CC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8096E30" id="楕円 13" o:spid="_x0000_s1026" style="position:absolute;margin-left:163.45pt;margin-top:1.05pt;width:14.25pt;height:14.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" fillcolor="#c00" stroked="f" strokeweight="1pt">
              <v:stroke joinstyle="miter"/>
              <w10:wrap anchorx="margin"/>
            </v:oval>
          </w:pict>
        </mc:Fallback>
      </mc:AlternateContent>
    </w:r>
    <w:r>
      <w:rPr>
        <w:rFonts w:ascii="メイリオ" w:eastAsia="メイリオ" w:hAnsi="メイリオ" w:hint="eastAsia"/>
        <w:noProof/>
        <w:color w:val="404040" w:themeColor="text1" w:themeTint="BF"/>
        <w:sz w:val="21"/>
        <w:szCs w:val="21"/>
      </w:rPr>
      <mc:AlternateContent>
        <mc:Choice Requires="wps">
          <w:drawing>
            <wp:anchor distT="0" distB="0" distL="114300" distR="114300" simplePos="0" relativeHeight="251666432" behindDoc="0" locked="0" layoutInCell="1" allowOverlap="1" wp14:anchorId="55918CBC" wp14:editId="37419CF9">
              <wp:simplePos x="0" y="0"/>
              <wp:positionH relativeFrom="margin">
                <wp:posOffset>704850</wp:posOffset>
              </wp:positionH>
              <wp:positionV relativeFrom="paragraph">
                <wp:posOffset>13335</wp:posOffset>
              </wp:positionV>
              <wp:extent cx="180975" cy="180975"/>
              <wp:effectExtent l="0" t="0" r="9525" b="9525"/>
              <wp:wrapNone/>
              <wp:docPr id="9" name="楕円 9"/>
              <wp:cNvGraphicFramePr/>
              <a:graphic xmlns:a="http://schemas.openxmlformats.org/drawingml/2006/main">
                <a:graphicData uri="http://schemas.microsoft.com/office/word/2010/wordprocessingShape">
                  <wps:wsp>
                    <wps:cNvSpPr/>
                    <wps:spPr>
                      <a:xfrm>
                        <a:off x="0" y="0"/>
                        <a:ext cx="180975" cy="180975"/>
                      </a:xfrm>
                      <a:prstGeom prst="ellipse">
                        <a:avLst/>
                      </a:prstGeom>
                      <a:solidFill>
                        <a:srgbClr val="CC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E3D5BB0" id="楕円 9" o:spid="_x0000_s1026" style="position:absolute;margin-left:55.5pt;margin-top:1.05pt;width:14.25pt;height:14.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" fillcolor="#c00" stroked="f" strokeweight="1pt">
              <v:stroke joinstyle="miter"/>
              <w10:wrap anchorx="margin"/>
            </v:oval>
          </w:pict>
        </mc:Fallback>
      </mc:AlternateContent>
    </w:r>
    <w:r>
      <w:rPr>
        <w:rFonts w:ascii="メイリオ" w:eastAsia="メイリオ" w:hAnsi="メイリオ" w:hint="eastAsia"/>
        <w:noProof/>
        <w:color w:val="404040" w:themeColor="text1" w:themeTint="BF"/>
        <w:sz w:val="21"/>
        <w:szCs w:val="21"/>
      </w:rPr>
      <mc:AlternateContent>
        <mc:Choice Requires="wps">
          <w:drawing>
            <wp:anchor distT="0" distB="0" distL="114300" distR="114300" simplePos="0" relativeHeight="251672576" behindDoc="0" locked="0" layoutInCell="1" allowOverlap="1" wp14:anchorId="0F366077" wp14:editId="50D2B3E3">
              <wp:simplePos x="0" y="0"/>
              <wp:positionH relativeFrom="margin">
                <wp:posOffset>1743075</wp:posOffset>
              </wp:positionH>
              <wp:positionV relativeFrom="paragraph">
                <wp:posOffset>13335</wp:posOffset>
              </wp:positionV>
              <wp:extent cx="180975" cy="180975"/>
              <wp:effectExtent l="0" t="0" r="9525" b="9525"/>
              <wp:wrapNone/>
              <wp:docPr id="12" name="楕円 12"/>
              <wp:cNvGraphicFramePr/>
              <a:graphic xmlns:a="http://schemas.openxmlformats.org/drawingml/2006/main">
                <a:graphicData uri="http://schemas.microsoft.com/office/word/2010/wordprocessingShape">
                  <wps:wsp>
                    <wps:cNvSpPr/>
                    <wps:spPr>
                      <a:xfrm>
                        <a:off x="0" y="0"/>
                        <a:ext cx="180975" cy="180975"/>
                      </a:xfrm>
                      <a:prstGeom prst="ellipse">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B3AF9CB" id="楕円 12" o:spid="_x0000_s1026" style="position:absolute;margin-left:137.25pt;margin-top:1.05pt;width:14.25pt;height:1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" fillcolor="#d2cab5 [2894]" stroked="f" strokeweight="1pt">
              <v:stroke joinstyle="miter"/>
              <w10:wrap anchorx="margin"/>
            </v:oval>
          </w:pict>
        </mc:Fallback>
      </mc:AlternateContent>
    </w:r>
    <w:r>
      <w:rPr>
        <w:rFonts w:ascii="メイリオ" w:eastAsia="メイリオ" w:hAnsi="メイリオ" w:hint="eastAsia"/>
        <w:noProof/>
        <w:color w:val="404040" w:themeColor="text1" w:themeTint="BF"/>
        <w:sz w:val="21"/>
        <w:szCs w:val="21"/>
      </w:rPr>
      <mc:AlternateContent>
        <mc:Choice Requires="wps">
          <w:drawing>
            <wp:anchor distT="0" distB="0" distL="114300" distR="114300" simplePos="0" relativeHeight="251670528" behindDoc="0" locked="0" layoutInCell="1" allowOverlap="1" wp14:anchorId="0B1AFB2C" wp14:editId="7EC5A0DB">
              <wp:simplePos x="0" y="0"/>
              <wp:positionH relativeFrom="margin">
                <wp:posOffset>1381125</wp:posOffset>
              </wp:positionH>
              <wp:positionV relativeFrom="paragraph">
                <wp:posOffset>13335</wp:posOffset>
              </wp:positionV>
              <wp:extent cx="180975" cy="180975"/>
              <wp:effectExtent l="0" t="0" r="9525" b="9525"/>
              <wp:wrapNone/>
              <wp:docPr id="11" name="楕円 11"/>
              <wp:cNvGraphicFramePr/>
              <a:graphic xmlns:a="http://schemas.openxmlformats.org/drawingml/2006/main">
                <a:graphicData uri="http://schemas.microsoft.com/office/word/2010/wordprocessingShape">
                  <wps:wsp>
                    <wps:cNvSpPr/>
                    <wps:spPr>
                      <a:xfrm>
                        <a:off x="0" y="0"/>
                        <a:ext cx="180975" cy="180975"/>
                      </a:xfrm>
                      <a:prstGeom prst="ellipse">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F51B311" id="楕円 11" o:spid="_x0000_s1026" style="position:absolute;margin-left:108.75pt;margin-top:1.05pt;width:14.25pt;height:14.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" fillcolor="#997339 [2409]" stroked="f" strokeweight="1pt">
              <v:stroke joinstyle="miter"/>
              <w10:wrap anchorx="margin"/>
            </v:oval>
          </w:pict>
        </mc:Fallback>
      </mc:AlternateContent>
    </w:r>
    <w:r>
      <w:rPr>
        <w:rFonts w:ascii="メイリオ" w:eastAsia="メイリオ" w:hAnsi="メイリオ" w:hint="eastAsia"/>
        <w:noProof/>
        <w:color w:val="404040" w:themeColor="text1" w:themeTint="BF"/>
        <w:sz w:val="21"/>
        <w:szCs w:val="21"/>
      </w:rPr>
      <mc:AlternateContent>
        <mc:Choice Requires="wps">
          <w:drawing>
            <wp:anchor distT="0" distB="0" distL="114300" distR="114300" simplePos="0" relativeHeight="251668480" behindDoc="0" locked="0" layoutInCell="1" allowOverlap="1" wp14:anchorId="3143AA87" wp14:editId="7EB8EC5D">
              <wp:simplePos x="0" y="0"/>
              <wp:positionH relativeFrom="margin">
                <wp:posOffset>1047750</wp:posOffset>
              </wp:positionH>
              <wp:positionV relativeFrom="paragraph">
                <wp:posOffset>13335</wp:posOffset>
              </wp:positionV>
              <wp:extent cx="180975" cy="180975"/>
              <wp:effectExtent l="0" t="0" r="9525" b="9525"/>
              <wp:wrapNone/>
              <wp:docPr id="10" name="楕円 10"/>
              <wp:cNvGraphicFramePr/>
              <a:graphic xmlns:a="http://schemas.openxmlformats.org/drawingml/2006/main">
                <a:graphicData uri="http://schemas.microsoft.com/office/word/2010/wordprocessingShape">
                  <wps:wsp>
                    <wps:cNvSpPr/>
                    <wps:spPr>
                      <a:xfrm>
                        <a:off x="0" y="0"/>
                        <a:ext cx="180975" cy="180975"/>
                      </a:xfrm>
                      <a:prstGeom prst="ellipse">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295160" id="楕円 10" o:spid="_x0000_s1026" style="position:absolute;margin-left:82.5pt;margin-top:1.05pt;width:14.25pt;height:14.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" fillcolor="#d2cab5 [2894]" stroked="f" strokeweight="1pt">
              <v:stroke joinstyle="miter"/>
              <w10:wrap anchorx="margin"/>
            </v:oval>
          </w:pict>
        </mc:Fallback>
      </mc:AlternateContent>
    </w:r>
    <w:r>
      <w:rPr>
        <w:rFonts w:ascii="メイリオ" w:eastAsia="メイリオ" w:hAnsi="メイリオ" w:hint="eastAsia"/>
        <w:noProof/>
        <w:color w:val="404040" w:themeColor="text1" w:themeTint="BF"/>
        <w:sz w:val="21"/>
        <w:szCs w:val="21"/>
      </w:rPr>
      <mc:AlternateContent>
        <mc:Choice Requires="wps">
          <w:drawing>
            <wp:anchor distT="0" distB="0" distL="114300" distR="114300" simplePos="0" relativeHeight="251664384" behindDoc="0" locked="0" layoutInCell="1" allowOverlap="1" wp14:anchorId="14B986E8" wp14:editId="1750A0E7">
              <wp:simplePos x="0" y="0"/>
              <wp:positionH relativeFrom="margin">
                <wp:posOffset>352425</wp:posOffset>
              </wp:positionH>
              <wp:positionV relativeFrom="paragraph">
                <wp:posOffset>13335</wp:posOffset>
              </wp:positionV>
              <wp:extent cx="180975" cy="180975"/>
              <wp:effectExtent l="0" t="0" r="9525" b="9525"/>
              <wp:wrapNone/>
              <wp:docPr id="8" name="楕円 8"/>
              <wp:cNvGraphicFramePr/>
              <a:graphic xmlns:a="http://schemas.openxmlformats.org/drawingml/2006/main">
                <a:graphicData uri="http://schemas.microsoft.com/office/word/2010/wordprocessingShape">
                  <wps:wsp>
                    <wps:cNvSpPr/>
                    <wps:spPr>
                      <a:xfrm>
                        <a:off x="0" y="0"/>
                        <a:ext cx="180975" cy="180975"/>
                      </a:xfrm>
                      <a:prstGeom prst="ellipse">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FFA7FF6" id="楕円 8" o:spid="_x0000_s1026" style="position:absolute;margin-left:27.75pt;margin-top:1.05pt;width:14.25pt;height:1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" fillcolor="#d2cab5 [2894]" stroked="f" strokeweight="1pt">
              <v:stroke joinstyle="miter"/>
              <w10:wrap anchorx="margin"/>
            </v:oval>
          </w:pict>
        </mc:Fallback>
      </mc:AlternateContent>
    </w:r>
    <w:r>
      <w:rPr>
        <w:rFonts w:ascii="メイリオ" w:eastAsia="メイリオ" w:hAnsi="メイリオ" w:hint="eastAsia"/>
        <w:noProof/>
        <w:color w:val="404040" w:themeColor="text1" w:themeTint="BF"/>
        <w:sz w:val="21"/>
        <w:szCs w:val="21"/>
      </w:rPr>
      <mc:AlternateContent>
        <mc:Choice Requires="wps">
          <w:drawing>
            <wp:anchor distT="0" distB="0" distL="114300" distR="114300" simplePos="0" relativeHeight="251662336" behindDoc="0" locked="0" layoutInCell="1" allowOverlap="1" wp14:anchorId="39A37753" wp14:editId="0B396DCD">
              <wp:simplePos x="0" y="0"/>
              <wp:positionH relativeFrom="margin">
                <wp:align>left</wp:align>
              </wp:positionH>
              <wp:positionV relativeFrom="paragraph">
                <wp:posOffset>13970</wp:posOffset>
              </wp:positionV>
              <wp:extent cx="180975" cy="180975"/>
              <wp:effectExtent l="0" t="0" r="9525" b="9525"/>
              <wp:wrapNone/>
              <wp:docPr id="4" name="楕円 4"/>
              <wp:cNvGraphicFramePr/>
              <a:graphic xmlns:a="http://schemas.openxmlformats.org/drawingml/2006/main">
                <a:graphicData uri="http://schemas.microsoft.com/office/word/2010/wordprocessingShape">
                  <wps:wsp>
                    <wps:cNvSpPr/>
                    <wps:spPr>
                      <a:xfrm>
                        <a:off x="0" y="0"/>
                        <a:ext cx="180975" cy="180975"/>
                      </a:xfrm>
                      <a:prstGeom prst="ellipse">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7D1473" id="楕円 4" o:spid="_x0000_s1026" style="position:absolute;margin-left:0;margin-top:1.1pt;width:14.25pt;height:14.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" fillcolor="#997339 [2409]" stroked="f" strokeweight="1pt">
              <v:stroke joinstyle="miter"/>
              <w10:wrap anchorx="margin"/>
            </v:oval>
          </w:pict>
        </mc:Fallback>
      </mc:AlternateContent>
    </w:r>
    <w:r w:rsidR="00B3156D" w:rsidRPr="00CD2DF7">
      <w:rPr>
        <w:rFonts w:ascii="メイリオ" w:eastAsia="メイリオ" w:hAnsi="メイリオ" w:hint="eastAsia"/>
        <w:color w:val="404040" w:themeColor="text1" w:themeTint="BF"/>
        <w:sz w:val="21"/>
        <w:szCs w:val="21"/>
      </w:rPr>
      <w:t>202</w:t>
    </w:r>
    <w:r w:rsidR="00B361FF">
      <w:rPr>
        <w:rFonts w:ascii="メイリオ" w:eastAsia="メイリオ" w:hAnsi="メイリオ" w:hint="eastAsia"/>
        <w:color w:val="404040" w:themeColor="text1" w:themeTint="BF"/>
        <w:sz w:val="21"/>
        <w:szCs w:val="21"/>
      </w:rPr>
      <w:t>6</w:t>
    </w:r>
    <w:r w:rsidR="00B3156D" w:rsidRPr="00CD2DF7">
      <w:rPr>
        <w:rFonts w:ascii="メイリオ" w:eastAsia="メイリオ" w:hAnsi="メイリオ" w:hint="eastAsia"/>
        <w:color w:val="404040" w:themeColor="text1" w:themeTint="BF"/>
        <w:sz w:val="21"/>
        <w:szCs w:val="21"/>
      </w:rPr>
      <w:t>（令和</w:t>
    </w:r>
    <w:r w:rsidR="00B361FF">
      <w:rPr>
        <w:rFonts w:ascii="メイリオ" w:eastAsia="メイリオ" w:hAnsi="メイリオ" w:hint="eastAsia"/>
        <w:color w:val="404040" w:themeColor="text1" w:themeTint="BF"/>
        <w:sz w:val="21"/>
        <w:szCs w:val="21"/>
      </w:rPr>
      <w:t>8</w:t>
    </w:r>
    <w:r w:rsidR="00B3156D" w:rsidRPr="00CD2DF7">
      <w:rPr>
        <w:rFonts w:ascii="メイリオ" w:eastAsia="メイリオ" w:hAnsi="メイリオ" w:hint="eastAsia"/>
        <w:color w:val="404040" w:themeColor="text1" w:themeTint="BF"/>
        <w:sz w:val="21"/>
        <w:szCs w:val="21"/>
      </w:rPr>
      <w:t>）年</w:t>
    </w:r>
    <w:r w:rsidR="00A71549">
      <w:rPr>
        <w:rFonts w:ascii="メイリオ" w:eastAsia="メイリオ" w:hAnsi="メイリオ" w:hint="eastAsia"/>
        <w:color w:val="404040" w:themeColor="text1" w:themeTint="BF"/>
        <w:sz w:val="21"/>
        <w:szCs w:val="21"/>
      </w:rPr>
      <w:t>２</w:t>
    </w:r>
    <w:r w:rsidR="00B3156D" w:rsidRPr="00CD2DF7">
      <w:rPr>
        <w:rFonts w:ascii="メイリオ" w:eastAsia="メイリオ" w:hAnsi="メイリオ" w:hint="eastAsia"/>
        <w:color w:val="404040" w:themeColor="text1" w:themeTint="BF"/>
        <w:sz w:val="21"/>
        <w:szCs w:val="21"/>
      </w:rPr>
      <w:t>月号</w:t>
    </w:r>
  </w:p>
  <w:p w14:paraId="1993FA44" w14:textId="07AC5A95" w:rsidR="00E57ED4" w:rsidRDefault="00E57ED4">
    <w:pPr>
      <w:pStyle w:val="a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CE648F"/>
    <w:multiLevelType w:val="hybridMultilevel"/>
    <w:tmpl w:val="93AA5398"/>
    <w:lvl w:ilvl="0" w:tplc="7BD2C2EA">
      <w:start w:val="1"/>
      <w:numFmt w:val="decimalEnclosedCircle"/>
      <w:lvlText w:val="%1"/>
      <w:lvlJc w:val="left"/>
      <w:pPr>
        <w:ind w:left="850" w:hanging="420"/>
      </w:pPr>
      <w:rPr>
        <w:rFonts w:ascii="メイリオ" w:eastAsia="メイリオ" w:hAnsi="メイリオ" w:cstheme="minorBidi"/>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1" w15:restartNumberingAfterBreak="0">
    <w:nsid w:val="02034B9E"/>
    <w:multiLevelType w:val="hybridMultilevel"/>
    <w:tmpl w:val="4EA8EC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7F6EAD"/>
    <w:multiLevelType w:val="hybridMultilevel"/>
    <w:tmpl w:val="3CB088A2"/>
    <w:lvl w:ilvl="0" w:tplc="08FCE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6D1782"/>
    <w:multiLevelType w:val="hybridMultilevel"/>
    <w:tmpl w:val="FB28D87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1F0236BC"/>
    <w:multiLevelType w:val="hybridMultilevel"/>
    <w:tmpl w:val="0DAA788A"/>
    <w:lvl w:ilvl="0" w:tplc="229E8948">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3515FBB"/>
    <w:multiLevelType w:val="hybridMultilevel"/>
    <w:tmpl w:val="E2709200"/>
    <w:lvl w:ilvl="0" w:tplc="996C679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CA83609"/>
    <w:multiLevelType w:val="hybridMultilevel"/>
    <w:tmpl w:val="DFF0B2A6"/>
    <w:lvl w:ilvl="0" w:tplc="BB263112">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26" w15:restartNumberingAfterBreak="0">
    <w:nsid w:val="3DD90127"/>
    <w:multiLevelType w:val="hybridMultilevel"/>
    <w:tmpl w:val="7130B94A"/>
    <w:lvl w:ilvl="0" w:tplc="212E674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408A3AB3"/>
    <w:multiLevelType w:val="hybridMultilevel"/>
    <w:tmpl w:val="62B05586"/>
    <w:lvl w:ilvl="0" w:tplc="F6CA3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3F071B7"/>
    <w:multiLevelType w:val="hybridMultilevel"/>
    <w:tmpl w:val="FBB886BE"/>
    <w:lvl w:ilvl="0" w:tplc="A00A1182">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32" w15:restartNumberingAfterBreak="0">
    <w:nsid w:val="5442241D"/>
    <w:multiLevelType w:val="hybridMultilevel"/>
    <w:tmpl w:val="EFF40F6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48F3BD5"/>
    <w:multiLevelType w:val="hybridMultilevel"/>
    <w:tmpl w:val="C43E29D6"/>
    <w:lvl w:ilvl="0" w:tplc="0ADC05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EBB700A"/>
    <w:multiLevelType w:val="hybridMultilevel"/>
    <w:tmpl w:val="E132CD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16"/>
  </w:num>
  <w:num w:numId="3">
    <w:abstractNumId w:val="12"/>
  </w:num>
  <w:num w:numId="4">
    <w:abstractNumId w:val="37"/>
  </w:num>
  <w:num w:numId="5">
    <w:abstractNumId w:val="18"/>
  </w:num>
  <w:num w:numId="6">
    <w:abstractNumId w:val="24"/>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2"/>
  </w:num>
  <w:num w:numId="20">
    <w:abstractNumId w:val="35"/>
  </w:num>
  <w:num w:numId="21">
    <w:abstractNumId w:val="28"/>
  </w:num>
  <w:num w:numId="22">
    <w:abstractNumId w:val="15"/>
  </w:num>
  <w:num w:numId="23">
    <w:abstractNumId w:val="38"/>
  </w:num>
  <w:num w:numId="24">
    <w:abstractNumId w:val="14"/>
  </w:num>
  <w:num w:numId="25">
    <w:abstractNumId w:val="13"/>
  </w:num>
  <w:num w:numId="26">
    <w:abstractNumId w:val="30"/>
  </w:num>
  <w:num w:numId="27">
    <w:abstractNumId w:val="11"/>
  </w:num>
  <w:num w:numId="28">
    <w:abstractNumId w:val="26"/>
  </w:num>
  <w:num w:numId="29">
    <w:abstractNumId w:val="20"/>
  </w:num>
  <w:num w:numId="30">
    <w:abstractNumId w:val="27"/>
  </w:num>
  <w:num w:numId="31">
    <w:abstractNumId w:val="17"/>
  </w:num>
  <w:num w:numId="32">
    <w:abstractNumId w:val="25"/>
  </w:num>
  <w:num w:numId="33">
    <w:abstractNumId w:val="31"/>
  </w:num>
  <w:num w:numId="34">
    <w:abstractNumId w:val="33"/>
  </w:num>
  <w:num w:numId="35">
    <w:abstractNumId w:val="19"/>
  </w:num>
  <w:num w:numId="36">
    <w:abstractNumId w:val="36"/>
  </w:num>
  <w:num w:numId="37">
    <w:abstractNumId w:val="10"/>
  </w:num>
  <w:num w:numId="38">
    <w:abstractNumId w:val="23"/>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attachedTemplate r:id="rId1"/>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1A3"/>
    <w:rsid w:val="000038D1"/>
    <w:rsid w:val="00004715"/>
    <w:rsid w:val="00006D6C"/>
    <w:rsid w:val="00011A9A"/>
    <w:rsid w:val="00011E7A"/>
    <w:rsid w:val="00017AEF"/>
    <w:rsid w:val="00017E40"/>
    <w:rsid w:val="000211B3"/>
    <w:rsid w:val="0002320B"/>
    <w:rsid w:val="00024BEE"/>
    <w:rsid w:val="00036E3A"/>
    <w:rsid w:val="0004164A"/>
    <w:rsid w:val="00044F3A"/>
    <w:rsid w:val="000452B7"/>
    <w:rsid w:val="00051BDA"/>
    <w:rsid w:val="00056810"/>
    <w:rsid w:val="00060F1B"/>
    <w:rsid w:val="00064525"/>
    <w:rsid w:val="00071BF1"/>
    <w:rsid w:val="00082CF8"/>
    <w:rsid w:val="000832EE"/>
    <w:rsid w:val="000853AE"/>
    <w:rsid w:val="00090AF6"/>
    <w:rsid w:val="000A23D0"/>
    <w:rsid w:val="000B4337"/>
    <w:rsid w:val="000B50C7"/>
    <w:rsid w:val="000B6B90"/>
    <w:rsid w:val="000C2CC4"/>
    <w:rsid w:val="000C7A3F"/>
    <w:rsid w:val="000D721F"/>
    <w:rsid w:val="000F1173"/>
    <w:rsid w:val="00114434"/>
    <w:rsid w:val="00115BD7"/>
    <w:rsid w:val="001309ED"/>
    <w:rsid w:val="001316EE"/>
    <w:rsid w:val="001325B0"/>
    <w:rsid w:val="001409F4"/>
    <w:rsid w:val="00140F51"/>
    <w:rsid w:val="001457C7"/>
    <w:rsid w:val="00145844"/>
    <w:rsid w:val="00151E39"/>
    <w:rsid w:val="00167B89"/>
    <w:rsid w:val="0017360D"/>
    <w:rsid w:val="00174599"/>
    <w:rsid w:val="00176E93"/>
    <w:rsid w:val="00185C61"/>
    <w:rsid w:val="0019273B"/>
    <w:rsid w:val="00193D1B"/>
    <w:rsid w:val="001943FF"/>
    <w:rsid w:val="00195278"/>
    <w:rsid w:val="001A78CF"/>
    <w:rsid w:val="001A7B77"/>
    <w:rsid w:val="001B4FBB"/>
    <w:rsid w:val="001B5660"/>
    <w:rsid w:val="001B5D7B"/>
    <w:rsid w:val="001B664C"/>
    <w:rsid w:val="001B6D6C"/>
    <w:rsid w:val="001C4ED7"/>
    <w:rsid w:val="001C5689"/>
    <w:rsid w:val="001D6CEA"/>
    <w:rsid w:val="001D75B5"/>
    <w:rsid w:val="001E1BD3"/>
    <w:rsid w:val="001E678E"/>
    <w:rsid w:val="001F389D"/>
    <w:rsid w:val="001F6716"/>
    <w:rsid w:val="001F729A"/>
    <w:rsid w:val="00202743"/>
    <w:rsid w:val="00204B26"/>
    <w:rsid w:val="002155AA"/>
    <w:rsid w:val="00222DC2"/>
    <w:rsid w:val="00227A07"/>
    <w:rsid w:val="002306CA"/>
    <w:rsid w:val="002323DC"/>
    <w:rsid w:val="00233856"/>
    <w:rsid w:val="00236A82"/>
    <w:rsid w:val="002401CE"/>
    <w:rsid w:val="002420B5"/>
    <w:rsid w:val="00244431"/>
    <w:rsid w:val="00244A42"/>
    <w:rsid w:val="00244DBD"/>
    <w:rsid w:val="00247B89"/>
    <w:rsid w:val="002516DD"/>
    <w:rsid w:val="00252B0E"/>
    <w:rsid w:val="0025338A"/>
    <w:rsid w:val="00260C33"/>
    <w:rsid w:val="002612BA"/>
    <w:rsid w:val="00261A76"/>
    <w:rsid w:val="00266E52"/>
    <w:rsid w:val="00270483"/>
    <w:rsid w:val="00272E7D"/>
    <w:rsid w:val="00274DCD"/>
    <w:rsid w:val="00283739"/>
    <w:rsid w:val="002924BD"/>
    <w:rsid w:val="00292602"/>
    <w:rsid w:val="00293768"/>
    <w:rsid w:val="00295729"/>
    <w:rsid w:val="002A3668"/>
    <w:rsid w:val="002A5201"/>
    <w:rsid w:val="002A7D85"/>
    <w:rsid w:val="002B40DA"/>
    <w:rsid w:val="002C0999"/>
    <w:rsid w:val="002C24B6"/>
    <w:rsid w:val="002C3AB2"/>
    <w:rsid w:val="002C5950"/>
    <w:rsid w:val="002C748C"/>
    <w:rsid w:val="002D0596"/>
    <w:rsid w:val="002D38D7"/>
    <w:rsid w:val="002D55BD"/>
    <w:rsid w:val="002F4F76"/>
    <w:rsid w:val="002F6778"/>
    <w:rsid w:val="00310ABA"/>
    <w:rsid w:val="00311D0A"/>
    <w:rsid w:val="0031221E"/>
    <w:rsid w:val="00314A65"/>
    <w:rsid w:val="00325FAA"/>
    <w:rsid w:val="003279CC"/>
    <w:rsid w:val="0033252B"/>
    <w:rsid w:val="00345258"/>
    <w:rsid w:val="00350FA3"/>
    <w:rsid w:val="00354719"/>
    <w:rsid w:val="00356D83"/>
    <w:rsid w:val="003571CD"/>
    <w:rsid w:val="0036658B"/>
    <w:rsid w:val="00384E1A"/>
    <w:rsid w:val="003865F0"/>
    <w:rsid w:val="0039164D"/>
    <w:rsid w:val="00391F89"/>
    <w:rsid w:val="003920CC"/>
    <w:rsid w:val="00395769"/>
    <w:rsid w:val="00396DD8"/>
    <w:rsid w:val="003A708B"/>
    <w:rsid w:val="003B6032"/>
    <w:rsid w:val="003C3257"/>
    <w:rsid w:val="003C3C68"/>
    <w:rsid w:val="003C5A41"/>
    <w:rsid w:val="003C798C"/>
    <w:rsid w:val="003D52FD"/>
    <w:rsid w:val="003E425C"/>
    <w:rsid w:val="003F1205"/>
    <w:rsid w:val="003F20C1"/>
    <w:rsid w:val="00406C16"/>
    <w:rsid w:val="00410DEB"/>
    <w:rsid w:val="00410E99"/>
    <w:rsid w:val="00426575"/>
    <w:rsid w:val="004301D9"/>
    <w:rsid w:val="00437680"/>
    <w:rsid w:val="0044205C"/>
    <w:rsid w:val="00442CB1"/>
    <w:rsid w:val="00445B36"/>
    <w:rsid w:val="00445FA0"/>
    <w:rsid w:val="00456101"/>
    <w:rsid w:val="00456C72"/>
    <w:rsid w:val="004643D4"/>
    <w:rsid w:val="00465FC4"/>
    <w:rsid w:val="00475461"/>
    <w:rsid w:val="00485752"/>
    <w:rsid w:val="004879AE"/>
    <w:rsid w:val="004A104B"/>
    <w:rsid w:val="004A3B30"/>
    <w:rsid w:val="004B023F"/>
    <w:rsid w:val="004B5343"/>
    <w:rsid w:val="004C632B"/>
    <w:rsid w:val="004D472E"/>
    <w:rsid w:val="004D650B"/>
    <w:rsid w:val="004D71C0"/>
    <w:rsid w:val="004E108E"/>
    <w:rsid w:val="004F2D66"/>
    <w:rsid w:val="005075C4"/>
    <w:rsid w:val="0051444D"/>
    <w:rsid w:val="00515E9A"/>
    <w:rsid w:val="00520388"/>
    <w:rsid w:val="00525382"/>
    <w:rsid w:val="00531727"/>
    <w:rsid w:val="005321EE"/>
    <w:rsid w:val="00532537"/>
    <w:rsid w:val="0053520E"/>
    <w:rsid w:val="00536582"/>
    <w:rsid w:val="00536F67"/>
    <w:rsid w:val="005463D3"/>
    <w:rsid w:val="00557E82"/>
    <w:rsid w:val="0056091F"/>
    <w:rsid w:val="005679A5"/>
    <w:rsid w:val="00567DFE"/>
    <w:rsid w:val="00582421"/>
    <w:rsid w:val="00590EF4"/>
    <w:rsid w:val="00594E37"/>
    <w:rsid w:val="00597CB9"/>
    <w:rsid w:val="005A1655"/>
    <w:rsid w:val="005A1938"/>
    <w:rsid w:val="005A2EB9"/>
    <w:rsid w:val="005A6D42"/>
    <w:rsid w:val="005A76CE"/>
    <w:rsid w:val="005B55AD"/>
    <w:rsid w:val="005C4890"/>
    <w:rsid w:val="005C6282"/>
    <w:rsid w:val="005C6793"/>
    <w:rsid w:val="005D70CC"/>
    <w:rsid w:val="005D75B1"/>
    <w:rsid w:val="005E4088"/>
    <w:rsid w:val="005E7C0B"/>
    <w:rsid w:val="005F1155"/>
    <w:rsid w:val="006013B7"/>
    <w:rsid w:val="00602F9A"/>
    <w:rsid w:val="00612AD4"/>
    <w:rsid w:val="00627967"/>
    <w:rsid w:val="0064139E"/>
    <w:rsid w:val="00645252"/>
    <w:rsid w:val="006473E2"/>
    <w:rsid w:val="00655A05"/>
    <w:rsid w:val="00656751"/>
    <w:rsid w:val="00660124"/>
    <w:rsid w:val="00661DEB"/>
    <w:rsid w:val="00663668"/>
    <w:rsid w:val="00670B5E"/>
    <w:rsid w:val="00676B6E"/>
    <w:rsid w:val="00683C41"/>
    <w:rsid w:val="0069182F"/>
    <w:rsid w:val="006923E5"/>
    <w:rsid w:val="006A331E"/>
    <w:rsid w:val="006A42F8"/>
    <w:rsid w:val="006C1FF5"/>
    <w:rsid w:val="006C394A"/>
    <w:rsid w:val="006C4491"/>
    <w:rsid w:val="006D3D74"/>
    <w:rsid w:val="006E1311"/>
    <w:rsid w:val="006E1D50"/>
    <w:rsid w:val="006E5166"/>
    <w:rsid w:val="006F042A"/>
    <w:rsid w:val="006F18DF"/>
    <w:rsid w:val="006F51E8"/>
    <w:rsid w:val="006F6EB7"/>
    <w:rsid w:val="00701AA1"/>
    <w:rsid w:val="00701C0D"/>
    <w:rsid w:val="007142B1"/>
    <w:rsid w:val="00722247"/>
    <w:rsid w:val="00723C95"/>
    <w:rsid w:val="0073065B"/>
    <w:rsid w:val="00734F59"/>
    <w:rsid w:val="00735303"/>
    <w:rsid w:val="007412CE"/>
    <w:rsid w:val="007503D9"/>
    <w:rsid w:val="007538EB"/>
    <w:rsid w:val="00754292"/>
    <w:rsid w:val="007559B4"/>
    <w:rsid w:val="00763BB2"/>
    <w:rsid w:val="00766125"/>
    <w:rsid w:val="00771516"/>
    <w:rsid w:val="007759E1"/>
    <w:rsid w:val="00780022"/>
    <w:rsid w:val="007841D1"/>
    <w:rsid w:val="0079019C"/>
    <w:rsid w:val="00794519"/>
    <w:rsid w:val="007A005F"/>
    <w:rsid w:val="007B46FB"/>
    <w:rsid w:val="007C39DD"/>
    <w:rsid w:val="007C5A31"/>
    <w:rsid w:val="007D3404"/>
    <w:rsid w:val="007D4018"/>
    <w:rsid w:val="007D40D0"/>
    <w:rsid w:val="007F2049"/>
    <w:rsid w:val="007F43A9"/>
    <w:rsid w:val="00800AAC"/>
    <w:rsid w:val="0080293A"/>
    <w:rsid w:val="008065D2"/>
    <w:rsid w:val="00810DAE"/>
    <w:rsid w:val="008213C4"/>
    <w:rsid w:val="00824069"/>
    <w:rsid w:val="008302BC"/>
    <w:rsid w:val="00835277"/>
    <w:rsid w:val="0083569A"/>
    <w:rsid w:val="00862721"/>
    <w:rsid w:val="00870931"/>
    <w:rsid w:val="008711DE"/>
    <w:rsid w:val="0087293F"/>
    <w:rsid w:val="008762D7"/>
    <w:rsid w:val="00881826"/>
    <w:rsid w:val="008848C5"/>
    <w:rsid w:val="008850DD"/>
    <w:rsid w:val="0088683D"/>
    <w:rsid w:val="00887D3E"/>
    <w:rsid w:val="00890B34"/>
    <w:rsid w:val="008912A4"/>
    <w:rsid w:val="00894D6B"/>
    <w:rsid w:val="008A2856"/>
    <w:rsid w:val="008A4CEE"/>
    <w:rsid w:val="008B437D"/>
    <w:rsid w:val="008B5DCC"/>
    <w:rsid w:val="008B5EA4"/>
    <w:rsid w:val="008C039F"/>
    <w:rsid w:val="008C4B6B"/>
    <w:rsid w:val="008C7DD6"/>
    <w:rsid w:val="008D4A0C"/>
    <w:rsid w:val="008E001B"/>
    <w:rsid w:val="008E2DEB"/>
    <w:rsid w:val="008F08CF"/>
    <w:rsid w:val="008F0B21"/>
    <w:rsid w:val="008F0E4B"/>
    <w:rsid w:val="008F34E3"/>
    <w:rsid w:val="00901212"/>
    <w:rsid w:val="00903081"/>
    <w:rsid w:val="00905854"/>
    <w:rsid w:val="0091467E"/>
    <w:rsid w:val="0091480D"/>
    <w:rsid w:val="00922670"/>
    <w:rsid w:val="009339C9"/>
    <w:rsid w:val="00937649"/>
    <w:rsid w:val="00944D2F"/>
    <w:rsid w:val="00945824"/>
    <w:rsid w:val="009545A0"/>
    <w:rsid w:val="0095631C"/>
    <w:rsid w:val="00966222"/>
    <w:rsid w:val="009677DE"/>
    <w:rsid w:val="00973D31"/>
    <w:rsid w:val="009746C4"/>
    <w:rsid w:val="00975532"/>
    <w:rsid w:val="00976EF4"/>
    <w:rsid w:val="00982257"/>
    <w:rsid w:val="0099467F"/>
    <w:rsid w:val="00996DCF"/>
    <w:rsid w:val="009A2F45"/>
    <w:rsid w:val="009A58DE"/>
    <w:rsid w:val="009D1F81"/>
    <w:rsid w:val="009D4580"/>
    <w:rsid w:val="009D4D44"/>
    <w:rsid w:val="009D7875"/>
    <w:rsid w:val="009E639E"/>
    <w:rsid w:val="009E7334"/>
    <w:rsid w:val="00A02B15"/>
    <w:rsid w:val="00A124FA"/>
    <w:rsid w:val="00A238BD"/>
    <w:rsid w:val="00A303A3"/>
    <w:rsid w:val="00A31B0C"/>
    <w:rsid w:val="00A35A83"/>
    <w:rsid w:val="00A370EA"/>
    <w:rsid w:val="00A4565E"/>
    <w:rsid w:val="00A45BF1"/>
    <w:rsid w:val="00A544AE"/>
    <w:rsid w:val="00A5675E"/>
    <w:rsid w:val="00A57516"/>
    <w:rsid w:val="00A61080"/>
    <w:rsid w:val="00A7005B"/>
    <w:rsid w:val="00A71549"/>
    <w:rsid w:val="00A72DE8"/>
    <w:rsid w:val="00A739DA"/>
    <w:rsid w:val="00A80499"/>
    <w:rsid w:val="00A8356C"/>
    <w:rsid w:val="00A911EA"/>
    <w:rsid w:val="00A9204E"/>
    <w:rsid w:val="00A92074"/>
    <w:rsid w:val="00A93920"/>
    <w:rsid w:val="00AA137F"/>
    <w:rsid w:val="00AA3968"/>
    <w:rsid w:val="00AA509C"/>
    <w:rsid w:val="00AA5B4D"/>
    <w:rsid w:val="00AA63BF"/>
    <w:rsid w:val="00AB46EF"/>
    <w:rsid w:val="00AB47D0"/>
    <w:rsid w:val="00AC0A85"/>
    <w:rsid w:val="00AC139D"/>
    <w:rsid w:val="00AC3D22"/>
    <w:rsid w:val="00AD0044"/>
    <w:rsid w:val="00AD5260"/>
    <w:rsid w:val="00AD5CAE"/>
    <w:rsid w:val="00AE36ED"/>
    <w:rsid w:val="00AE4B57"/>
    <w:rsid w:val="00B06E31"/>
    <w:rsid w:val="00B07F9A"/>
    <w:rsid w:val="00B12392"/>
    <w:rsid w:val="00B13933"/>
    <w:rsid w:val="00B1483B"/>
    <w:rsid w:val="00B164E6"/>
    <w:rsid w:val="00B21B29"/>
    <w:rsid w:val="00B25B02"/>
    <w:rsid w:val="00B3156D"/>
    <w:rsid w:val="00B31A39"/>
    <w:rsid w:val="00B361FF"/>
    <w:rsid w:val="00B50A4E"/>
    <w:rsid w:val="00B50F41"/>
    <w:rsid w:val="00B57FDA"/>
    <w:rsid w:val="00B6550E"/>
    <w:rsid w:val="00B66C9C"/>
    <w:rsid w:val="00B77C8C"/>
    <w:rsid w:val="00B81981"/>
    <w:rsid w:val="00B8318A"/>
    <w:rsid w:val="00B87C66"/>
    <w:rsid w:val="00B91B9D"/>
    <w:rsid w:val="00B937A4"/>
    <w:rsid w:val="00B97F32"/>
    <w:rsid w:val="00BA4524"/>
    <w:rsid w:val="00BB0FC2"/>
    <w:rsid w:val="00BC0DDB"/>
    <w:rsid w:val="00BC1A4B"/>
    <w:rsid w:val="00BC313E"/>
    <w:rsid w:val="00BC45AB"/>
    <w:rsid w:val="00BE122A"/>
    <w:rsid w:val="00BE6CEC"/>
    <w:rsid w:val="00BF15C3"/>
    <w:rsid w:val="00BF257E"/>
    <w:rsid w:val="00C00FF0"/>
    <w:rsid w:val="00C028C8"/>
    <w:rsid w:val="00C07568"/>
    <w:rsid w:val="00C123CD"/>
    <w:rsid w:val="00C13A6D"/>
    <w:rsid w:val="00C17FB7"/>
    <w:rsid w:val="00C2282F"/>
    <w:rsid w:val="00C3406C"/>
    <w:rsid w:val="00C34197"/>
    <w:rsid w:val="00C419FC"/>
    <w:rsid w:val="00C4202A"/>
    <w:rsid w:val="00C44126"/>
    <w:rsid w:val="00C47A47"/>
    <w:rsid w:val="00C64E3F"/>
    <w:rsid w:val="00C6539C"/>
    <w:rsid w:val="00C66F32"/>
    <w:rsid w:val="00C715DD"/>
    <w:rsid w:val="00C73286"/>
    <w:rsid w:val="00C753CC"/>
    <w:rsid w:val="00C75DD0"/>
    <w:rsid w:val="00C966ED"/>
    <w:rsid w:val="00CA0438"/>
    <w:rsid w:val="00CA1BF0"/>
    <w:rsid w:val="00CA2FD0"/>
    <w:rsid w:val="00CA57F9"/>
    <w:rsid w:val="00CB2B9E"/>
    <w:rsid w:val="00CC3520"/>
    <w:rsid w:val="00CC5FC7"/>
    <w:rsid w:val="00CC7148"/>
    <w:rsid w:val="00CD2DF7"/>
    <w:rsid w:val="00CE36BE"/>
    <w:rsid w:val="00CF47A4"/>
    <w:rsid w:val="00CF6ED7"/>
    <w:rsid w:val="00CF7ED2"/>
    <w:rsid w:val="00D0658C"/>
    <w:rsid w:val="00D230DF"/>
    <w:rsid w:val="00D26043"/>
    <w:rsid w:val="00D303CE"/>
    <w:rsid w:val="00D351AC"/>
    <w:rsid w:val="00D431D6"/>
    <w:rsid w:val="00D447CF"/>
    <w:rsid w:val="00D45538"/>
    <w:rsid w:val="00D45B92"/>
    <w:rsid w:val="00D45E12"/>
    <w:rsid w:val="00D46D0B"/>
    <w:rsid w:val="00D471FC"/>
    <w:rsid w:val="00D53287"/>
    <w:rsid w:val="00D65130"/>
    <w:rsid w:val="00D66C51"/>
    <w:rsid w:val="00D76391"/>
    <w:rsid w:val="00D764F1"/>
    <w:rsid w:val="00D82056"/>
    <w:rsid w:val="00D922BA"/>
    <w:rsid w:val="00DA161F"/>
    <w:rsid w:val="00DA486E"/>
    <w:rsid w:val="00DA4E71"/>
    <w:rsid w:val="00DA5629"/>
    <w:rsid w:val="00DA6B45"/>
    <w:rsid w:val="00DB34E6"/>
    <w:rsid w:val="00DC05E7"/>
    <w:rsid w:val="00DC2CC1"/>
    <w:rsid w:val="00DC30CA"/>
    <w:rsid w:val="00DE6162"/>
    <w:rsid w:val="00DE6562"/>
    <w:rsid w:val="00DF0884"/>
    <w:rsid w:val="00DF29DE"/>
    <w:rsid w:val="00DF2D7D"/>
    <w:rsid w:val="00DF4E45"/>
    <w:rsid w:val="00DF5B79"/>
    <w:rsid w:val="00E006CB"/>
    <w:rsid w:val="00E05DA9"/>
    <w:rsid w:val="00E10DE8"/>
    <w:rsid w:val="00E11B0E"/>
    <w:rsid w:val="00E15D8F"/>
    <w:rsid w:val="00E20F78"/>
    <w:rsid w:val="00E218C8"/>
    <w:rsid w:val="00E26EE3"/>
    <w:rsid w:val="00E27CD5"/>
    <w:rsid w:val="00E306E9"/>
    <w:rsid w:val="00E32EAE"/>
    <w:rsid w:val="00E35CFC"/>
    <w:rsid w:val="00E42CBC"/>
    <w:rsid w:val="00E452F8"/>
    <w:rsid w:val="00E5317A"/>
    <w:rsid w:val="00E57ED4"/>
    <w:rsid w:val="00E61A44"/>
    <w:rsid w:val="00E61F1C"/>
    <w:rsid w:val="00E63CC0"/>
    <w:rsid w:val="00E83B56"/>
    <w:rsid w:val="00E84E39"/>
    <w:rsid w:val="00E87556"/>
    <w:rsid w:val="00E87F9C"/>
    <w:rsid w:val="00E90BD5"/>
    <w:rsid w:val="00EA21A3"/>
    <w:rsid w:val="00EB0A75"/>
    <w:rsid w:val="00EB4164"/>
    <w:rsid w:val="00ED1AAC"/>
    <w:rsid w:val="00ED299F"/>
    <w:rsid w:val="00EE3AB0"/>
    <w:rsid w:val="00EE596A"/>
    <w:rsid w:val="00F136B5"/>
    <w:rsid w:val="00F255E0"/>
    <w:rsid w:val="00F31B81"/>
    <w:rsid w:val="00F361FF"/>
    <w:rsid w:val="00F42A4F"/>
    <w:rsid w:val="00F44BAF"/>
    <w:rsid w:val="00F5065E"/>
    <w:rsid w:val="00F52161"/>
    <w:rsid w:val="00F55797"/>
    <w:rsid w:val="00F56539"/>
    <w:rsid w:val="00F635EE"/>
    <w:rsid w:val="00F65785"/>
    <w:rsid w:val="00F67839"/>
    <w:rsid w:val="00F77F8A"/>
    <w:rsid w:val="00F805F9"/>
    <w:rsid w:val="00F81ECD"/>
    <w:rsid w:val="00F840EA"/>
    <w:rsid w:val="00F842B9"/>
    <w:rsid w:val="00FA127E"/>
    <w:rsid w:val="00FA34D0"/>
    <w:rsid w:val="00FA4DC7"/>
    <w:rsid w:val="00FA6749"/>
    <w:rsid w:val="00FA7821"/>
    <w:rsid w:val="00FB0A27"/>
    <w:rsid w:val="00FB6C52"/>
    <w:rsid w:val="00FB70AA"/>
    <w:rsid w:val="00FC5F94"/>
    <w:rsid w:val="00FD008D"/>
    <w:rsid w:val="00FD0437"/>
    <w:rsid w:val="00FD7666"/>
    <w:rsid w:val="00FE0785"/>
    <w:rsid w:val="00FE6993"/>
    <w:rsid w:val="00FF629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DDB34F"/>
  <w15:chartTrackingRefBased/>
  <w15:docId w15:val="{C4E53F08-8164-4D9F-940B-A0B763B0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F0884"/>
    <w:rPr>
      <w:sz w:val="24"/>
      <w:szCs w:val="24"/>
    </w:rPr>
  </w:style>
  <w:style w:type="paragraph" w:styleId="1">
    <w:name w:val="heading 1"/>
    <w:basedOn w:val="a2"/>
    <w:next w:val="a2"/>
    <w:link w:val="10"/>
    <w:uiPriority w:val="9"/>
    <w:qFormat/>
    <w:rsid w:val="000B50C7"/>
    <w:pPr>
      <w:keepNext/>
      <w:spacing w:before="240" w:after="60"/>
      <w:outlineLvl w:val="0"/>
    </w:pPr>
    <w:rPr>
      <w:rFonts w:asciiTheme="majorHAnsi" w:eastAsiaTheme="majorEastAsia" w:hAnsiTheme="majorHAnsi" w:cstheme="majorBidi"/>
      <w:b/>
      <w:bCs/>
      <w:kern w:val="32"/>
      <w:sz w:val="32"/>
      <w:szCs w:val="32"/>
    </w:rPr>
  </w:style>
  <w:style w:type="paragraph" w:styleId="21">
    <w:name w:val="heading 2"/>
    <w:basedOn w:val="a2"/>
    <w:next w:val="a2"/>
    <w:link w:val="22"/>
    <w:uiPriority w:val="9"/>
    <w:unhideWhenUsed/>
    <w:qFormat/>
    <w:rsid w:val="000B50C7"/>
    <w:pPr>
      <w:keepNext/>
      <w:spacing w:before="240" w:after="60"/>
      <w:outlineLvl w:val="1"/>
    </w:pPr>
    <w:rPr>
      <w:rFonts w:asciiTheme="majorHAnsi" w:eastAsiaTheme="majorEastAsia" w:hAnsiTheme="majorHAnsi" w:cstheme="majorBidi"/>
      <w:b/>
      <w:bCs/>
      <w:i/>
      <w:iCs/>
      <w:sz w:val="28"/>
      <w:szCs w:val="28"/>
    </w:rPr>
  </w:style>
  <w:style w:type="paragraph" w:styleId="31">
    <w:name w:val="heading 3"/>
    <w:basedOn w:val="a2"/>
    <w:next w:val="a2"/>
    <w:link w:val="32"/>
    <w:uiPriority w:val="9"/>
    <w:unhideWhenUsed/>
    <w:qFormat/>
    <w:rsid w:val="000B50C7"/>
    <w:pPr>
      <w:keepNext/>
      <w:spacing w:before="240" w:after="60"/>
      <w:outlineLvl w:val="2"/>
    </w:pPr>
    <w:rPr>
      <w:rFonts w:asciiTheme="majorHAnsi" w:eastAsiaTheme="majorEastAsia" w:hAnsiTheme="majorHAnsi" w:cstheme="majorBidi"/>
      <w:b/>
      <w:bCs/>
      <w:sz w:val="26"/>
      <w:szCs w:val="26"/>
    </w:rPr>
  </w:style>
  <w:style w:type="paragraph" w:styleId="41">
    <w:name w:val="heading 4"/>
    <w:basedOn w:val="a2"/>
    <w:next w:val="a2"/>
    <w:link w:val="42"/>
    <w:uiPriority w:val="9"/>
    <w:unhideWhenUsed/>
    <w:qFormat/>
    <w:rsid w:val="000B50C7"/>
    <w:pPr>
      <w:keepNext/>
      <w:spacing w:before="240" w:after="60"/>
      <w:outlineLvl w:val="3"/>
    </w:pPr>
    <w:rPr>
      <w:rFonts w:cstheme="majorBidi"/>
      <w:b/>
      <w:bCs/>
      <w:sz w:val="28"/>
      <w:szCs w:val="28"/>
    </w:rPr>
  </w:style>
  <w:style w:type="paragraph" w:styleId="51">
    <w:name w:val="heading 5"/>
    <w:basedOn w:val="a2"/>
    <w:next w:val="a2"/>
    <w:link w:val="52"/>
    <w:uiPriority w:val="9"/>
    <w:unhideWhenUsed/>
    <w:qFormat/>
    <w:rsid w:val="000B50C7"/>
    <w:pPr>
      <w:spacing w:before="240" w:after="60"/>
      <w:outlineLvl w:val="4"/>
    </w:pPr>
    <w:rPr>
      <w:rFonts w:cstheme="majorBidi"/>
      <w:b/>
      <w:bCs/>
      <w:i/>
      <w:iCs/>
      <w:sz w:val="26"/>
      <w:szCs w:val="26"/>
    </w:rPr>
  </w:style>
  <w:style w:type="paragraph" w:styleId="6">
    <w:name w:val="heading 6"/>
    <w:basedOn w:val="a2"/>
    <w:next w:val="a2"/>
    <w:link w:val="60"/>
    <w:uiPriority w:val="9"/>
    <w:unhideWhenUsed/>
    <w:qFormat/>
    <w:rsid w:val="000B50C7"/>
    <w:pPr>
      <w:spacing w:before="240" w:after="60"/>
      <w:outlineLvl w:val="5"/>
    </w:pPr>
    <w:rPr>
      <w:rFonts w:cstheme="majorBidi"/>
      <w:b/>
      <w:bCs/>
      <w:sz w:val="22"/>
      <w:szCs w:val="22"/>
    </w:rPr>
  </w:style>
  <w:style w:type="paragraph" w:styleId="7">
    <w:name w:val="heading 7"/>
    <w:basedOn w:val="a2"/>
    <w:next w:val="a2"/>
    <w:link w:val="70"/>
    <w:uiPriority w:val="9"/>
    <w:unhideWhenUsed/>
    <w:qFormat/>
    <w:rsid w:val="000B50C7"/>
    <w:pPr>
      <w:spacing w:before="240" w:after="60"/>
      <w:outlineLvl w:val="6"/>
    </w:pPr>
    <w:rPr>
      <w:rFonts w:cstheme="majorBidi"/>
    </w:rPr>
  </w:style>
  <w:style w:type="paragraph" w:styleId="8">
    <w:name w:val="heading 8"/>
    <w:basedOn w:val="a2"/>
    <w:next w:val="a2"/>
    <w:link w:val="80"/>
    <w:uiPriority w:val="9"/>
    <w:unhideWhenUsed/>
    <w:qFormat/>
    <w:rsid w:val="000B50C7"/>
    <w:pPr>
      <w:spacing w:before="240" w:after="60"/>
      <w:outlineLvl w:val="7"/>
    </w:pPr>
    <w:rPr>
      <w:rFonts w:cstheme="majorBidi"/>
      <w:i/>
      <w:iCs/>
    </w:rPr>
  </w:style>
  <w:style w:type="paragraph" w:styleId="9">
    <w:name w:val="heading 9"/>
    <w:basedOn w:val="a2"/>
    <w:next w:val="a2"/>
    <w:link w:val="90"/>
    <w:uiPriority w:val="9"/>
    <w:unhideWhenUsed/>
    <w:qFormat/>
    <w:rsid w:val="000B50C7"/>
    <w:pPr>
      <w:spacing w:before="240" w:after="60"/>
      <w:outlineLvl w:val="8"/>
    </w:pPr>
    <w:rPr>
      <w:rFonts w:asciiTheme="majorHAnsi" w:eastAsiaTheme="majorEastAsia" w:hAnsiTheme="majorHAnsi" w:cstheme="majorBid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0B50C7"/>
    <w:rPr>
      <w:rFonts w:asciiTheme="majorHAnsi" w:eastAsiaTheme="majorEastAsia" w:hAnsiTheme="majorHAnsi" w:cstheme="majorBidi"/>
      <w:b/>
      <w:bCs/>
      <w:kern w:val="32"/>
      <w:sz w:val="32"/>
      <w:szCs w:val="32"/>
    </w:rPr>
  </w:style>
  <w:style w:type="character" w:customStyle="1" w:styleId="22">
    <w:name w:val="見出し 2 (文字)"/>
    <w:basedOn w:val="a3"/>
    <w:link w:val="21"/>
    <w:uiPriority w:val="9"/>
    <w:rsid w:val="000B50C7"/>
    <w:rPr>
      <w:rFonts w:asciiTheme="majorHAnsi" w:eastAsiaTheme="majorEastAsia" w:hAnsiTheme="majorHAnsi" w:cstheme="majorBidi"/>
      <w:b/>
      <w:bCs/>
      <w:i/>
      <w:iCs/>
      <w:sz w:val="28"/>
      <w:szCs w:val="28"/>
    </w:rPr>
  </w:style>
  <w:style w:type="character" w:customStyle="1" w:styleId="32">
    <w:name w:val="見出し 3 (文字)"/>
    <w:basedOn w:val="a3"/>
    <w:link w:val="31"/>
    <w:uiPriority w:val="9"/>
    <w:rsid w:val="000B50C7"/>
    <w:rPr>
      <w:rFonts w:asciiTheme="majorHAnsi" w:eastAsiaTheme="majorEastAsia" w:hAnsiTheme="majorHAnsi" w:cstheme="majorBidi"/>
      <w:b/>
      <w:bCs/>
      <w:sz w:val="26"/>
      <w:szCs w:val="26"/>
    </w:rPr>
  </w:style>
  <w:style w:type="character" w:customStyle="1" w:styleId="42">
    <w:name w:val="見出し 4 (文字)"/>
    <w:basedOn w:val="a3"/>
    <w:link w:val="41"/>
    <w:uiPriority w:val="9"/>
    <w:rsid w:val="000B50C7"/>
    <w:rPr>
      <w:rFonts w:cstheme="majorBidi"/>
      <w:b/>
      <w:bCs/>
      <w:sz w:val="28"/>
      <w:szCs w:val="28"/>
    </w:rPr>
  </w:style>
  <w:style w:type="character" w:customStyle="1" w:styleId="52">
    <w:name w:val="見出し 5 (文字)"/>
    <w:basedOn w:val="a3"/>
    <w:link w:val="51"/>
    <w:uiPriority w:val="9"/>
    <w:rsid w:val="000B50C7"/>
    <w:rPr>
      <w:rFonts w:cstheme="majorBidi"/>
      <w:b/>
      <w:bCs/>
      <w:i/>
      <w:iCs/>
      <w:sz w:val="26"/>
      <w:szCs w:val="26"/>
    </w:rPr>
  </w:style>
  <w:style w:type="character" w:customStyle="1" w:styleId="60">
    <w:name w:val="見出し 6 (文字)"/>
    <w:basedOn w:val="a3"/>
    <w:link w:val="6"/>
    <w:uiPriority w:val="9"/>
    <w:rsid w:val="000B50C7"/>
    <w:rPr>
      <w:rFonts w:cstheme="majorBidi"/>
      <w:b/>
      <w:bCs/>
    </w:rPr>
  </w:style>
  <w:style w:type="character" w:customStyle="1" w:styleId="70">
    <w:name w:val="見出し 7 (文字)"/>
    <w:basedOn w:val="a3"/>
    <w:link w:val="7"/>
    <w:uiPriority w:val="9"/>
    <w:rsid w:val="000B50C7"/>
    <w:rPr>
      <w:rFonts w:cstheme="majorBidi"/>
      <w:sz w:val="24"/>
      <w:szCs w:val="24"/>
    </w:rPr>
  </w:style>
  <w:style w:type="character" w:customStyle="1" w:styleId="80">
    <w:name w:val="見出し 8 (文字)"/>
    <w:basedOn w:val="a3"/>
    <w:link w:val="8"/>
    <w:uiPriority w:val="9"/>
    <w:rsid w:val="000B50C7"/>
    <w:rPr>
      <w:rFonts w:cstheme="majorBidi"/>
      <w:i/>
      <w:iCs/>
      <w:sz w:val="24"/>
      <w:szCs w:val="24"/>
    </w:rPr>
  </w:style>
  <w:style w:type="character" w:customStyle="1" w:styleId="90">
    <w:name w:val="見出し 9 (文字)"/>
    <w:basedOn w:val="a3"/>
    <w:link w:val="9"/>
    <w:uiPriority w:val="9"/>
    <w:rsid w:val="000B50C7"/>
    <w:rPr>
      <w:rFonts w:asciiTheme="majorHAnsi" w:eastAsiaTheme="majorEastAsia" w:hAnsiTheme="majorHAnsi" w:cstheme="majorBidi"/>
    </w:rPr>
  </w:style>
  <w:style w:type="paragraph" w:styleId="a6">
    <w:name w:val="Title"/>
    <w:basedOn w:val="a2"/>
    <w:next w:val="a2"/>
    <w:link w:val="a7"/>
    <w:uiPriority w:val="10"/>
    <w:qFormat/>
    <w:rsid w:val="000B50C7"/>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表題 (文字)"/>
    <w:basedOn w:val="a3"/>
    <w:link w:val="a6"/>
    <w:uiPriority w:val="10"/>
    <w:rsid w:val="000B50C7"/>
    <w:rPr>
      <w:rFonts w:asciiTheme="majorHAnsi" w:eastAsiaTheme="majorEastAsia" w:hAnsiTheme="majorHAnsi" w:cstheme="majorBidi"/>
      <w:b/>
      <w:bCs/>
      <w:kern w:val="28"/>
      <w:sz w:val="32"/>
      <w:szCs w:val="32"/>
    </w:rPr>
  </w:style>
  <w:style w:type="paragraph" w:styleId="a8">
    <w:name w:val="Subtitle"/>
    <w:basedOn w:val="a2"/>
    <w:next w:val="a2"/>
    <w:link w:val="a9"/>
    <w:uiPriority w:val="11"/>
    <w:qFormat/>
    <w:rsid w:val="000B50C7"/>
    <w:pPr>
      <w:spacing w:after="60"/>
      <w:jc w:val="center"/>
      <w:outlineLvl w:val="1"/>
    </w:pPr>
    <w:rPr>
      <w:rFonts w:asciiTheme="majorHAnsi" w:eastAsiaTheme="majorEastAsia" w:hAnsiTheme="majorHAnsi" w:cstheme="majorBidi"/>
    </w:rPr>
  </w:style>
  <w:style w:type="character" w:customStyle="1" w:styleId="a9">
    <w:name w:val="副題 (文字)"/>
    <w:basedOn w:val="a3"/>
    <w:link w:val="a8"/>
    <w:uiPriority w:val="11"/>
    <w:rsid w:val="000B50C7"/>
    <w:rPr>
      <w:rFonts w:asciiTheme="majorHAnsi" w:eastAsiaTheme="majorEastAsia" w:hAnsiTheme="majorHAnsi" w:cstheme="majorBidi"/>
      <w:sz w:val="24"/>
      <w:szCs w:val="24"/>
    </w:rPr>
  </w:style>
  <w:style w:type="character" w:styleId="aa">
    <w:name w:val="Subtle Emphasis"/>
    <w:uiPriority w:val="19"/>
    <w:qFormat/>
    <w:rsid w:val="000B50C7"/>
    <w:rPr>
      <w:i/>
      <w:color w:val="5A5A5A" w:themeColor="text1" w:themeTint="A5"/>
    </w:rPr>
  </w:style>
  <w:style w:type="character" w:styleId="ab">
    <w:name w:val="Emphasis"/>
    <w:basedOn w:val="a3"/>
    <w:uiPriority w:val="20"/>
    <w:qFormat/>
    <w:rsid w:val="000B50C7"/>
    <w:rPr>
      <w:rFonts w:asciiTheme="minorHAnsi" w:hAnsiTheme="minorHAnsi"/>
      <w:b/>
      <w:i/>
      <w:iCs/>
    </w:rPr>
  </w:style>
  <w:style w:type="character" w:styleId="23">
    <w:name w:val="Intense Emphasis"/>
    <w:basedOn w:val="a3"/>
    <w:uiPriority w:val="21"/>
    <w:qFormat/>
    <w:rsid w:val="000B50C7"/>
    <w:rPr>
      <w:b/>
      <w:i/>
      <w:sz w:val="24"/>
      <w:szCs w:val="24"/>
      <w:u w:val="single"/>
    </w:rPr>
  </w:style>
  <w:style w:type="character" w:styleId="ac">
    <w:name w:val="Strong"/>
    <w:basedOn w:val="a3"/>
    <w:uiPriority w:val="22"/>
    <w:qFormat/>
    <w:rsid w:val="000B50C7"/>
    <w:rPr>
      <w:b/>
      <w:bCs/>
    </w:rPr>
  </w:style>
  <w:style w:type="paragraph" w:styleId="ad">
    <w:name w:val="Quote"/>
    <w:basedOn w:val="a2"/>
    <w:next w:val="a2"/>
    <w:link w:val="ae"/>
    <w:uiPriority w:val="29"/>
    <w:qFormat/>
    <w:rsid w:val="000B50C7"/>
    <w:rPr>
      <w:i/>
    </w:rPr>
  </w:style>
  <w:style w:type="character" w:customStyle="1" w:styleId="ae">
    <w:name w:val="引用文 (文字)"/>
    <w:basedOn w:val="a3"/>
    <w:link w:val="ad"/>
    <w:uiPriority w:val="29"/>
    <w:rsid w:val="000B50C7"/>
    <w:rPr>
      <w:i/>
      <w:sz w:val="24"/>
      <w:szCs w:val="24"/>
    </w:rPr>
  </w:style>
  <w:style w:type="paragraph" w:styleId="24">
    <w:name w:val="Intense Quote"/>
    <w:basedOn w:val="a2"/>
    <w:next w:val="a2"/>
    <w:link w:val="25"/>
    <w:uiPriority w:val="30"/>
    <w:qFormat/>
    <w:rsid w:val="000B50C7"/>
    <w:pPr>
      <w:ind w:left="720" w:right="720"/>
    </w:pPr>
    <w:rPr>
      <w:b/>
      <w:i/>
      <w:szCs w:val="22"/>
    </w:rPr>
  </w:style>
  <w:style w:type="character" w:customStyle="1" w:styleId="25">
    <w:name w:val="引用文 2 (文字)"/>
    <w:basedOn w:val="a3"/>
    <w:link w:val="24"/>
    <w:uiPriority w:val="30"/>
    <w:rsid w:val="000B50C7"/>
    <w:rPr>
      <w:b/>
      <w:i/>
      <w:sz w:val="24"/>
    </w:rPr>
  </w:style>
  <w:style w:type="character" w:styleId="af">
    <w:name w:val="Subtle Reference"/>
    <w:basedOn w:val="a3"/>
    <w:uiPriority w:val="31"/>
    <w:qFormat/>
    <w:rsid w:val="000B50C7"/>
    <w:rPr>
      <w:sz w:val="24"/>
      <w:szCs w:val="24"/>
      <w:u w:val="single"/>
    </w:rPr>
  </w:style>
  <w:style w:type="character" w:styleId="26">
    <w:name w:val="Intense Reference"/>
    <w:basedOn w:val="a3"/>
    <w:uiPriority w:val="32"/>
    <w:qFormat/>
    <w:rsid w:val="000B50C7"/>
    <w:rPr>
      <w:b/>
      <w:sz w:val="24"/>
      <w:u w:val="single"/>
    </w:rPr>
  </w:style>
  <w:style w:type="character" w:styleId="af0">
    <w:name w:val="Book Title"/>
    <w:basedOn w:val="a3"/>
    <w:uiPriority w:val="33"/>
    <w:qFormat/>
    <w:rsid w:val="000B50C7"/>
    <w:rPr>
      <w:rFonts w:asciiTheme="majorHAnsi" w:eastAsiaTheme="majorEastAsia" w:hAnsiTheme="majorHAnsi"/>
      <w:b/>
      <w:i/>
      <w:sz w:val="24"/>
      <w:szCs w:val="24"/>
    </w:rPr>
  </w:style>
  <w:style w:type="character" w:styleId="af1">
    <w:name w:val="Hyperlink"/>
    <w:basedOn w:val="a3"/>
    <w:uiPriority w:val="99"/>
    <w:unhideWhenUsed/>
    <w:rsid w:val="001E678E"/>
    <w:rPr>
      <w:rFonts w:ascii="Meiryo UI" w:eastAsia="Meiryo UI" w:hAnsi="Meiryo UI"/>
      <w:color w:val="783F04" w:themeColor="accent1" w:themeShade="80"/>
      <w:u w:val="single"/>
    </w:rPr>
  </w:style>
  <w:style w:type="character" w:styleId="af2">
    <w:name w:val="FollowedHyperlink"/>
    <w:basedOn w:val="a3"/>
    <w:uiPriority w:val="99"/>
    <w:unhideWhenUsed/>
    <w:rsid w:val="001E678E"/>
    <w:rPr>
      <w:rFonts w:ascii="Meiryo UI" w:eastAsia="Meiryo UI" w:hAnsi="Meiryo UI"/>
      <w:color w:val="B26B02" w:themeColor="followedHyperlink"/>
      <w:u w:val="single"/>
    </w:rPr>
  </w:style>
  <w:style w:type="paragraph" w:styleId="af3">
    <w:name w:val="caption"/>
    <w:basedOn w:val="a2"/>
    <w:next w:val="a2"/>
    <w:uiPriority w:val="35"/>
    <w:unhideWhenUsed/>
    <w:rsid w:val="000B50C7"/>
    <w:pPr>
      <w:spacing w:after="200"/>
    </w:pPr>
    <w:rPr>
      <w:i/>
      <w:iCs/>
      <w:color w:val="323232" w:themeColor="text2"/>
      <w:sz w:val="18"/>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F07F09" w:themeColor="accent1" w:shadow="1" w:frame="1"/>
        <w:left w:val="single" w:sz="2" w:space="10" w:color="F07F09" w:themeColor="accent1" w:shadow="1" w:frame="1"/>
        <w:bottom w:val="single" w:sz="2" w:space="10" w:color="F07F09" w:themeColor="accent1" w:shadow="1" w:frame="1"/>
        <w:right w:val="single" w:sz="2" w:space="10" w:color="F07F09" w:themeColor="accent1" w:shadow="1" w:frame="1"/>
      </w:pBdr>
      <w:ind w:left="1152" w:right="1152"/>
    </w:pPr>
    <w:rPr>
      <w:i/>
      <w:iCs/>
      <w:color w:val="783F04" w:themeColor="accent1" w:themeShade="80"/>
    </w:rPr>
  </w:style>
  <w:style w:type="paragraph" w:styleId="33">
    <w:name w:val="Body Text 3"/>
    <w:basedOn w:val="a2"/>
    <w:link w:val="34"/>
    <w:uiPriority w:val="99"/>
    <w:semiHidden/>
    <w:unhideWhenUsed/>
    <w:rsid w:val="001E678E"/>
    <w:pPr>
      <w:spacing w:after="120"/>
    </w:pPr>
    <w:rPr>
      <w:rFonts w:ascii="Meiryo UI" w:eastAsia="Meiryo UI" w:hAnsi="Meiryo UI"/>
      <w:sz w:val="22"/>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ascii="Meiryo UI" w:eastAsia="Meiryo UI" w:hAnsi="Meiryo UI"/>
      <w:sz w:val="22"/>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ascii="Meiryo UI" w:eastAsia="Meiryo UI" w:hAnsi="Meiryo UI"/>
      <w:sz w:val="22"/>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ascii="Meiryo UI" w:eastAsia="Meiryo UI" w:hAnsi="Meiryo UI"/>
      <w:sz w:val="22"/>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ascii="Meiryo UI" w:eastAsiaTheme="majorEastAsia" w:hAnsi="Meiryo UI" w:cstheme="majorBidi"/>
      <w:sz w:val="22"/>
      <w:szCs w:val="20"/>
    </w:rPr>
  </w:style>
  <w:style w:type="paragraph" w:styleId="aff1">
    <w:name w:val="footnote text"/>
    <w:basedOn w:val="a2"/>
    <w:link w:val="aff2"/>
    <w:uiPriority w:val="99"/>
    <w:semiHidden/>
    <w:unhideWhenUsed/>
    <w:rsid w:val="001E678E"/>
    <w:rPr>
      <w:rFonts w:ascii="Meiryo UI" w:eastAsia="Meiryo UI" w:hAnsi="Meiryo UI"/>
      <w:sz w:val="22"/>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433C29" w:themeColor="background2" w:themeShade="40"/>
    </w:rPr>
  </w:style>
  <w:style w:type="paragraph" w:styleId="aff8">
    <w:name w:val="header"/>
    <w:basedOn w:val="a2"/>
    <w:link w:val="aff9"/>
    <w:uiPriority w:val="99"/>
    <w:unhideWhenUsed/>
    <w:rsid w:val="001E678E"/>
    <w:rPr>
      <w:rFonts w:ascii="Meiryo UI" w:eastAsia="Meiryo UI" w:hAnsi="Meiryo UI"/>
      <w:sz w:val="22"/>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ascii="Meiryo UI" w:eastAsia="Meiryo UI" w:hAnsi="Meiryo UI"/>
      <w:sz w:val="22"/>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rPr>
      <w:rFonts w:ascii="Meiryo UI" w:eastAsia="ＭＳ 明朝" w:hAnsi="Meiryo UI"/>
      <w:sz w:val="22"/>
    </w:rPr>
  </w:style>
  <w:style w:type="character" w:customStyle="1" w:styleId="Mention">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rPr>
      <w:rFonts w:ascii="Meiryo UI" w:eastAsia="ＭＳ 明朝" w:hAnsi="Meiryo UI"/>
      <w:sz w:val="22"/>
    </w:rPr>
  </w:style>
  <w:style w:type="paragraph" w:styleId="27">
    <w:name w:val="toc 2"/>
    <w:basedOn w:val="a2"/>
    <w:next w:val="a2"/>
    <w:autoRedefine/>
    <w:uiPriority w:val="39"/>
    <w:semiHidden/>
    <w:unhideWhenUsed/>
    <w:rsid w:val="001E678E"/>
    <w:pPr>
      <w:spacing w:after="100"/>
      <w:ind w:left="220"/>
    </w:pPr>
    <w:rPr>
      <w:rFonts w:ascii="Meiryo UI" w:eastAsia="ＭＳ 明朝" w:hAnsi="Meiryo UI"/>
      <w:sz w:val="22"/>
    </w:rPr>
  </w:style>
  <w:style w:type="paragraph" w:styleId="37">
    <w:name w:val="toc 3"/>
    <w:basedOn w:val="a2"/>
    <w:next w:val="a2"/>
    <w:autoRedefine/>
    <w:uiPriority w:val="39"/>
    <w:semiHidden/>
    <w:unhideWhenUsed/>
    <w:rsid w:val="001E678E"/>
    <w:pPr>
      <w:spacing w:after="100"/>
      <w:ind w:left="440"/>
    </w:pPr>
    <w:rPr>
      <w:rFonts w:ascii="Meiryo UI" w:eastAsia="ＭＳ 明朝" w:hAnsi="Meiryo UI"/>
      <w:sz w:val="22"/>
    </w:rPr>
  </w:style>
  <w:style w:type="paragraph" w:styleId="43">
    <w:name w:val="toc 4"/>
    <w:basedOn w:val="a2"/>
    <w:next w:val="a2"/>
    <w:autoRedefine/>
    <w:uiPriority w:val="39"/>
    <w:semiHidden/>
    <w:unhideWhenUsed/>
    <w:rsid w:val="001E678E"/>
    <w:pPr>
      <w:spacing w:after="100"/>
      <w:ind w:left="660"/>
    </w:pPr>
    <w:rPr>
      <w:rFonts w:ascii="Meiryo UI" w:eastAsia="ＭＳ 明朝" w:hAnsi="Meiryo UI"/>
      <w:sz w:val="22"/>
    </w:rPr>
  </w:style>
  <w:style w:type="paragraph" w:styleId="53">
    <w:name w:val="toc 5"/>
    <w:basedOn w:val="a2"/>
    <w:next w:val="a2"/>
    <w:autoRedefine/>
    <w:uiPriority w:val="39"/>
    <w:semiHidden/>
    <w:unhideWhenUsed/>
    <w:rsid w:val="001E678E"/>
    <w:pPr>
      <w:spacing w:after="100"/>
      <w:ind w:left="880"/>
    </w:pPr>
    <w:rPr>
      <w:rFonts w:ascii="Meiryo UI" w:eastAsia="ＭＳ 明朝" w:hAnsi="Meiryo UI"/>
      <w:sz w:val="22"/>
    </w:rPr>
  </w:style>
  <w:style w:type="paragraph" w:styleId="61">
    <w:name w:val="toc 6"/>
    <w:basedOn w:val="a2"/>
    <w:next w:val="a2"/>
    <w:autoRedefine/>
    <w:uiPriority w:val="39"/>
    <w:semiHidden/>
    <w:unhideWhenUsed/>
    <w:rsid w:val="001E678E"/>
    <w:pPr>
      <w:spacing w:after="100"/>
      <w:ind w:left="1100"/>
    </w:pPr>
    <w:rPr>
      <w:rFonts w:ascii="Meiryo UI" w:eastAsia="ＭＳ 明朝" w:hAnsi="Meiryo UI"/>
      <w:sz w:val="22"/>
    </w:rPr>
  </w:style>
  <w:style w:type="paragraph" w:styleId="71">
    <w:name w:val="toc 7"/>
    <w:basedOn w:val="a2"/>
    <w:next w:val="a2"/>
    <w:autoRedefine/>
    <w:uiPriority w:val="39"/>
    <w:semiHidden/>
    <w:unhideWhenUsed/>
    <w:rsid w:val="001E678E"/>
    <w:pPr>
      <w:spacing w:after="100"/>
      <w:ind w:left="1320"/>
    </w:pPr>
    <w:rPr>
      <w:rFonts w:ascii="Meiryo UI" w:eastAsia="ＭＳ 明朝" w:hAnsi="Meiryo UI"/>
      <w:sz w:val="22"/>
    </w:rPr>
  </w:style>
  <w:style w:type="paragraph" w:styleId="81">
    <w:name w:val="toc 8"/>
    <w:basedOn w:val="a2"/>
    <w:next w:val="a2"/>
    <w:autoRedefine/>
    <w:uiPriority w:val="39"/>
    <w:semiHidden/>
    <w:unhideWhenUsed/>
    <w:rsid w:val="001E678E"/>
    <w:pPr>
      <w:spacing w:after="100"/>
      <w:ind w:left="1540"/>
    </w:pPr>
    <w:rPr>
      <w:rFonts w:ascii="Meiryo UI" w:eastAsia="ＭＳ 明朝" w:hAnsi="Meiryo UI"/>
      <w:sz w:val="22"/>
    </w:rPr>
  </w:style>
  <w:style w:type="paragraph" w:styleId="affc">
    <w:name w:val="TOC Heading"/>
    <w:basedOn w:val="1"/>
    <w:next w:val="a2"/>
    <w:uiPriority w:val="39"/>
    <w:semiHidden/>
    <w:unhideWhenUsed/>
    <w:qFormat/>
    <w:rsid w:val="000B50C7"/>
    <w:pPr>
      <w:outlineLvl w:val="9"/>
    </w:pPr>
  </w:style>
  <w:style w:type="table" w:styleId="affd">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F07F09" w:themeColor="accent1"/>
        <w:bottom w:val="single" w:sz="8" w:space="0" w:color="F07F09" w:themeColor="accent1"/>
      </w:tblBorders>
    </w:tblPr>
    <w:tblStylePr w:type="firstRow">
      <w:rPr>
        <w:rFonts w:asciiTheme="majorHAnsi" w:eastAsiaTheme="majorEastAsia" w:hAnsiTheme="majorHAnsi" w:cstheme="majorBidi"/>
      </w:rPr>
      <w:tblPr/>
      <w:tcPr>
        <w:tcBorders>
          <w:top w:val="nil"/>
          <w:bottom w:val="single" w:sz="8" w:space="0" w:color="F07F09" w:themeColor="accent1"/>
        </w:tcBorders>
      </w:tcPr>
    </w:tblStylePr>
    <w:tblStylePr w:type="lastRow">
      <w:rPr>
        <w:b/>
        <w:bCs/>
        <w:color w:val="323232" w:themeColor="text2"/>
      </w:rPr>
      <w:tblPr/>
      <w:tcPr>
        <w:tcBorders>
          <w:top w:val="single" w:sz="8" w:space="0" w:color="F07F09" w:themeColor="accent1"/>
          <w:bottom w:val="single" w:sz="8" w:space="0" w:color="F07F09" w:themeColor="accent1"/>
        </w:tcBorders>
      </w:tcPr>
    </w:tblStylePr>
    <w:tblStylePr w:type="firstCol">
      <w:rPr>
        <w:b/>
        <w:bCs/>
      </w:rPr>
    </w:tblStylePr>
    <w:tblStylePr w:type="lastCol">
      <w:rPr>
        <w:b/>
        <w:bCs/>
      </w:rPr>
      <w:tblPr/>
      <w:tcPr>
        <w:tcBorders>
          <w:top w:val="single" w:sz="8" w:space="0" w:color="F07F09" w:themeColor="accent1"/>
          <w:bottom w:val="single" w:sz="8" w:space="0" w:color="F07F09" w:themeColor="accent1"/>
        </w:tcBorders>
      </w:tcPr>
    </w:tblStylePr>
    <w:tblStylePr w:type="band1Vert">
      <w:tblPr/>
      <w:tcPr>
        <w:shd w:val="clear" w:color="auto" w:fill="FCDFC0" w:themeFill="accent1" w:themeFillTint="3F"/>
      </w:tcPr>
    </w:tblStylePr>
    <w:tblStylePr w:type="band1Horz">
      <w:tblPr/>
      <w:tcPr>
        <w:shd w:val="clear" w:color="auto" w:fill="FCDFC0"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9F2936" w:themeColor="accent2"/>
        <w:bottom w:val="single" w:sz="8" w:space="0" w:color="9F2936" w:themeColor="accent2"/>
      </w:tblBorders>
    </w:tblPr>
    <w:tblStylePr w:type="firstRow">
      <w:rPr>
        <w:rFonts w:asciiTheme="majorHAnsi" w:eastAsiaTheme="majorEastAsia" w:hAnsiTheme="majorHAnsi" w:cstheme="majorBidi"/>
      </w:rPr>
      <w:tblPr/>
      <w:tcPr>
        <w:tcBorders>
          <w:top w:val="nil"/>
          <w:bottom w:val="single" w:sz="8" w:space="0" w:color="9F2936" w:themeColor="accent2"/>
        </w:tcBorders>
      </w:tcPr>
    </w:tblStylePr>
    <w:tblStylePr w:type="lastRow">
      <w:rPr>
        <w:b/>
        <w:bCs/>
        <w:color w:val="323232" w:themeColor="text2"/>
      </w:rPr>
      <w:tblPr/>
      <w:tcPr>
        <w:tcBorders>
          <w:top w:val="single" w:sz="8" w:space="0" w:color="9F2936" w:themeColor="accent2"/>
          <w:bottom w:val="single" w:sz="8" w:space="0" w:color="9F2936" w:themeColor="accent2"/>
        </w:tcBorders>
      </w:tcPr>
    </w:tblStylePr>
    <w:tblStylePr w:type="firstCol">
      <w:rPr>
        <w:b/>
        <w:bCs/>
      </w:rPr>
    </w:tblStylePr>
    <w:tblStylePr w:type="lastCol">
      <w:rPr>
        <w:b/>
        <w:bCs/>
      </w:rPr>
      <w:tblPr/>
      <w:tcPr>
        <w:tcBorders>
          <w:top w:val="single" w:sz="8" w:space="0" w:color="9F2936" w:themeColor="accent2"/>
          <w:bottom w:val="single" w:sz="8" w:space="0" w:color="9F2936" w:themeColor="accent2"/>
        </w:tcBorders>
      </w:tcPr>
    </w:tblStylePr>
    <w:tblStylePr w:type="band1Vert">
      <w:tblPr/>
      <w:tcPr>
        <w:shd w:val="clear" w:color="auto" w:fill="EFC2C6" w:themeFill="accent2" w:themeFillTint="3F"/>
      </w:tcPr>
    </w:tblStylePr>
    <w:tblStylePr w:type="band1Horz">
      <w:tblPr/>
      <w:tcPr>
        <w:shd w:val="clear" w:color="auto" w:fill="EFC2C6"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1B587C" w:themeColor="accent3"/>
        <w:bottom w:val="single" w:sz="8" w:space="0" w:color="1B587C" w:themeColor="accent3"/>
      </w:tblBorders>
    </w:tblPr>
    <w:tblStylePr w:type="firstRow">
      <w:rPr>
        <w:rFonts w:asciiTheme="majorHAnsi" w:eastAsiaTheme="majorEastAsia" w:hAnsiTheme="majorHAnsi" w:cstheme="majorBidi"/>
      </w:rPr>
      <w:tblPr/>
      <w:tcPr>
        <w:tcBorders>
          <w:top w:val="nil"/>
          <w:bottom w:val="single" w:sz="8" w:space="0" w:color="1B587C" w:themeColor="accent3"/>
        </w:tcBorders>
      </w:tcPr>
    </w:tblStylePr>
    <w:tblStylePr w:type="lastRow">
      <w:rPr>
        <w:b/>
        <w:bCs/>
        <w:color w:val="323232" w:themeColor="text2"/>
      </w:rPr>
      <w:tblPr/>
      <w:tcPr>
        <w:tcBorders>
          <w:top w:val="single" w:sz="8" w:space="0" w:color="1B587C" w:themeColor="accent3"/>
          <w:bottom w:val="single" w:sz="8" w:space="0" w:color="1B587C" w:themeColor="accent3"/>
        </w:tcBorders>
      </w:tcPr>
    </w:tblStylePr>
    <w:tblStylePr w:type="firstCol">
      <w:rPr>
        <w:b/>
        <w:bCs/>
      </w:rPr>
    </w:tblStylePr>
    <w:tblStylePr w:type="lastCol">
      <w:rPr>
        <w:b/>
        <w:bCs/>
      </w:rPr>
      <w:tblPr/>
      <w:tcPr>
        <w:tcBorders>
          <w:top w:val="single" w:sz="8" w:space="0" w:color="1B587C" w:themeColor="accent3"/>
          <w:bottom w:val="single" w:sz="8" w:space="0" w:color="1B587C" w:themeColor="accent3"/>
        </w:tcBorders>
      </w:tcPr>
    </w:tblStylePr>
    <w:tblStylePr w:type="band1Vert">
      <w:tblPr/>
      <w:tcPr>
        <w:shd w:val="clear" w:color="auto" w:fill="B5D9EF" w:themeFill="accent3" w:themeFillTint="3F"/>
      </w:tcPr>
    </w:tblStylePr>
    <w:tblStylePr w:type="band1Horz">
      <w:tblPr/>
      <w:tcPr>
        <w:shd w:val="clear" w:color="auto" w:fill="B5D9EF"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4E8542" w:themeColor="accent4"/>
        <w:bottom w:val="single" w:sz="8" w:space="0" w:color="4E8542" w:themeColor="accent4"/>
      </w:tblBorders>
    </w:tblPr>
    <w:tblStylePr w:type="firstRow">
      <w:rPr>
        <w:rFonts w:asciiTheme="majorHAnsi" w:eastAsiaTheme="majorEastAsia" w:hAnsiTheme="majorHAnsi" w:cstheme="majorBidi"/>
      </w:rPr>
      <w:tblPr/>
      <w:tcPr>
        <w:tcBorders>
          <w:top w:val="nil"/>
          <w:bottom w:val="single" w:sz="8" w:space="0" w:color="4E8542" w:themeColor="accent4"/>
        </w:tcBorders>
      </w:tcPr>
    </w:tblStylePr>
    <w:tblStylePr w:type="lastRow">
      <w:rPr>
        <w:b/>
        <w:bCs/>
        <w:color w:val="323232" w:themeColor="text2"/>
      </w:rPr>
      <w:tblPr/>
      <w:tcPr>
        <w:tcBorders>
          <w:top w:val="single" w:sz="8" w:space="0" w:color="4E8542" w:themeColor="accent4"/>
          <w:bottom w:val="single" w:sz="8" w:space="0" w:color="4E8542" w:themeColor="accent4"/>
        </w:tcBorders>
      </w:tcPr>
    </w:tblStylePr>
    <w:tblStylePr w:type="firstCol">
      <w:rPr>
        <w:b/>
        <w:bCs/>
      </w:rPr>
    </w:tblStylePr>
    <w:tblStylePr w:type="lastCol">
      <w:rPr>
        <w:b/>
        <w:bCs/>
      </w:rPr>
      <w:tblPr/>
      <w:tcPr>
        <w:tcBorders>
          <w:top w:val="single" w:sz="8" w:space="0" w:color="4E8542" w:themeColor="accent4"/>
          <w:bottom w:val="single" w:sz="8" w:space="0" w:color="4E8542" w:themeColor="accent4"/>
        </w:tcBorders>
      </w:tcPr>
    </w:tblStylePr>
    <w:tblStylePr w:type="band1Vert">
      <w:tblPr/>
      <w:tcPr>
        <w:shd w:val="clear" w:color="auto" w:fill="D0E5CB" w:themeFill="accent4" w:themeFillTint="3F"/>
      </w:tcPr>
    </w:tblStylePr>
    <w:tblStylePr w:type="band1Horz">
      <w:tblPr/>
      <w:tcPr>
        <w:shd w:val="clear" w:color="auto" w:fill="D0E5CB"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604878" w:themeColor="accent5"/>
        <w:bottom w:val="single" w:sz="8" w:space="0" w:color="604878" w:themeColor="accent5"/>
      </w:tblBorders>
    </w:tblPr>
    <w:tblStylePr w:type="firstRow">
      <w:rPr>
        <w:rFonts w:asciiTheme="majorHAnsi" w:eastAsiaTheme="majorEastAsia" w:hAnsiTheme="majorHAnsi" w:cstheme="majorBidi"/>
      </w:rPr>
      <w:tblPr/>
      <w:tcPr>
        <w:tcBorders>
          <w:top w:val="nil"/>
          <w:bottom w:val="single" w:sz="8" w:space="0" w:color="604878" w:themeColor="accent5"/>
        </w:tcBorders>
      </w:tcPr>
    </w:tblStylePr>
    <w:tblStylePr w:type="lastRow">
      <w:rPr>
        <w:b/>
        <w:bCs/>
        <w:color w:val="323232" w:themeColor="text2"/>
      </w:rPr>
      <w:tblPr/>
      <w:tcPr>
        <w:tcBorders>
          <w:top w:val="single" w:sz="8" w:space="0" w:color="604878" w:themeColor="accent5"/>
          <w:bottom w:val="single" w:sz="8" w:space="0" w:color="604878" w:themeColor="accent5"/>
        </w:tcBorders>
      </w:tcPr>
    </w:tblStylePr>
    <w:tblStylePr w:type="firstCol">
      <w:rPr>
        <w:b/>
        <w:bCs/>
      </w:rPr>
    </w:tblStylePr>
    <w:tblStylePr w:type="lastCol">
      <w:rPr>
        <w:b/>
        <w:bCs/>
      </w:rPr>
      <w:tblPr/>
      <w:tcPr>
        <w:tcBorders>
          <w:top w:val="single" w:sz="8" w:space="0" w:color="604878" w:themeColor="accent5"/>
          <w:bottom w:val="single" w:sz="8" w:space="0" w:color="604878" w:themeColor="accent5"/>
        </w:tcBorders>
      </w:tcPr>
    </w:tblStylePr>
    <w:tblStylePr w:type="band1Vert">
      <w:tblPr/>
      <w:tcPr>
        <w:shd w:val="clear" w:color="auto" w:fill="D7CDE1" w:themeFill="accent5" w:themeFillTint="3F"/>
      </w:tcPr>
    </w:tblStylePr>
    <w:tblStylePr w:type="band1Horz">
      <w:tblPr/>
      <w:tcPr>
        <w:shd w:val="clear" w:color="auto" w:fill="D7CDE1"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C19859" w:themeColor="accent6"/>
        <w:bottom w:val="single" w:sz="8" w:space="0" w:color="C19859" w:themeColor="accent6"/>
      </w:tblBorders>
    </w:tblPr>
    <w:tblStylePr w:type="firstRow">
      <w:rPr>
        <w:rFonts w:asciiTheme="majorHAnsi" w:eastAsiaTheme="majorEastAsia" w:hAnsiTheme="majorHAnsi" w:cstheme="majorBidi"/>
      </w:rPr>
      <w:tblPr/>
      <w:tcPr>
        <w:tcBorders>
          <w:top w:val="nil"/>
          <w:bottom w:val="single" w:sz="8" w:space="0" w:color="C19859" w:themeColor="accent6"/>
        </w:tcBorders>
      </w:tcPr>
    </w:tblStylePr>
    <w:tblStylePr w:type="lastRow">
      <w:rPr>
        <w:b/>
        <w:bCs/>
        <w:color w:val="323232" w:themeColor="text2"/>
      </w:rPr>
      <w:tblPr/>
      <w:tcPr>
        <w:tcBorders>
          <w:top w:val="single" w:sz="8" w:space="0" w:color="C19859" w:themeColor="accent6"/>
          <w:bottom w:val="single" w:sz="8" w:space="0" w:color="C19859" w:themeColor="accent6"/>
        </w:tcBorders>
      </w:tcPr>
    </w:tblStylePr>
    <w:tblStylePr w:type="firstCol">
      <w:rPr>
        <w:b/>
        <w:bCs/>
      </w:rPr>
    </w:tblStylePr>
    <w:tblStylePr w:type="lastCol">
      <w:rPr>
        <w:b/>
        <w:bCs/>
      </w:rPr>
      <w:tblPr/>
      <w:tcPr>
        <w:tcBorders>
          <w:top w:val="single" w:sz="8" w:space="0" w:color="C19859" w:themeColor="accent6"/>
          <w:bottom w:val="single" w:sz="8" w:space="0" w:color="C19859" w:themeColor="accent6"/>
        </w:tcBorders>
      </w:tcPr>
    </w:tblStylePr>
    <w:tblStylePr w:type="band1Vert">
      <w:tblPr/>
      <w:tcPr>
        <w:shd w:val="clear" w:color="auto" w:fill="EFE5D6" w:themeFill="accent6" w:themeFillTint="3F"/>
      </w:tcPr>
    </w:tblStylePr>
    <w:tblStylePr w:type="band1Horz">
      <w:tblPr/>
      <w:tcPr>
        <w:shd w:val="clear" w:color="auto" w:fill="EFE5D6"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rPr>
        <w:sz w:val="24"/>
        <w:szCs w:val="24"/>
      </w:rPr>
      <w:tblPr/>
      <w:tcPr>
        <w:tcBorders>
          <w:top w:val="nil"/>
          <w:left w:val="nil"/>
          <w:bottom w:val="single" w:sz="24" w:space="0" w:color="F07F0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7F09" w:themeColor="accent1"/>
          <w:insideH w:val="nil"/>
          <w:insideV w:val="nil"/>
        </w:tcBorders>
        <w:shd w:val="clear" w:color="auto" w:fill="FFFFFF" w:themeFill="background1"/>
      </w:tcPr>
    </w:tblStylePr>
    <w:tblStylePr w:type="lastCol">
      <w:tblPr/>
      <w:tcPr>
        <w:tcBorders>
          <w:top w:val="nil"/>
          <w:left w:val="single" w:sz="8" w:space="0" w:color="F07F0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top w:val="nil"/>
          <w:bottom w:val="nil"/>
          <w:insideH w:val="nil"/>
          <w:insideV w:val="nil"/>
        </w:tcBorders>
        <w:shd w:val="clear" w:color="auto" w:fill="FCD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rPr>
        <w:sz w:val="24"/>
        <w:szCs w:val="24"/>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936" w:themeColor="accent2"/>
          <w:insideH w:val="nil"/>
          <w:insideV w:val="nil"/>
        </w:tcBorders>
        <w:shd w:val="clear" w:color="auto" w:fill="FFFFFF" w:themeFill="background1"/>
      </w:tcPr>
    </w:tblStylePr>
    <w:tblStylePr w:type="lastCol">
      <w:tblPr/>
      <w:tcPr>
        <w:tcBorders>
          <w:top w:val="nil"/>
          <w:left w:val="single" w:sz="8" w:space="0" w:color="9F29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top w:val="nil"/>
          <w:bottom w:val="nil"/>
          <w:insideH w:val="nil"/>
          <w:insideV w:val="nil"/>
        </w:tcBorders>
        <w:shd w:val="clear" w:color="auto" w:fill="EFC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rPr>
        <w:sz w:val="24"/>
        <w:szCs w:val="24"/>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587C" w:themeColor="accent3"/>
          <w:insideH w:val="nil"/>
          <w:insideV w:val="nil"/>
        </w:tcBorders>
        <w:shd w:val="clear" w:color="auto" w:fill="FFFFFF" w:themeFill="background1"/>
      </w:tcPr>
    </w:tblStylePr>
    <w:tblStylePr w:type="lastCol">
      <w:tblPr/>
      <w:tcPr>
        <w:tcBorders>
          <w:top w:val="nil"/>
          <w:left w:val="single" w:sz="8" w:space="0" w:color="1B58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top w:val="nil"/>
          <w:bottom w:val="nil"/>
          <w:insideH w:val="nil"/>
          <w:insideV w:val="nil"/>
        </w:tcBorders>
        <w:shd w:val="clear" w:color="auto" w:fill="B5D9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rPr>
        <w:sz w:val="24"/>
        <w:szCs w:val="24"/>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8542" w:themeColor="accent4"/>
          <w:insideH w:val="nil"/>
          <w:insideV w:val="nil"/>
        </w:tcBorders>
        <w:shd w:val="clear" w:color="auto" w:fill="FFFFFF" w:themeFill="background1"/>
      </w:tcPr>
    </w:tblStylePr>
    <w:tblStylePr w:type="lastCol">
      <w:tblPr/>
      <w:tcPr>
        <w:tcBorders>
          <w:top w:val="nil"/>
          <w:left w:val="single" w:sz="8" w:space="0" w:color="4E85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top w:val="nil"/>
          <w:bottom w:val="nil"/>
          <w:insideH w:val="nil"/>
          <w:insideV w:val="nil"/>
        </w:tcBorders>
        <w:shd w:val="clear" w:color="auto" w:fill="D0E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rPr>
        <w:sz w:val="24"/>
        <w:szCs w:val="24"/>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878" w:themeColor="accent5"/>
          <w:insideH w:val="nil"/>
          <w:insideV w:val="nil"/>
        </w:tcBorders>
        <w:shd w:val="clear" w:color="auto" w:fill="FFFFFF" w:themeFill="background1"/>
      </w:tcPr>
    </w:tblStylePr>
    <w:tblStylePr w:type="lastCol">
      <w:tblPr/>
      <w:tcPr>
        <w:tcBorders>
          <w:top w:val="nil"/>
          <w:left w:val="single" w:sz="8" w:space="0" w:color="6048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top w:val="nil"/>
          <w:bottom w:val="nil"/>
          <w:insideH w:val="nil"/>
          <w:insideV w:val="nil"/>
        </w:tcBorders>
        <w:shd w:val="clear" w:color="auto" w:fill="D7CD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rPr>
        <w:sz w:val="24"/>
        <w:szCs w:val="24"/>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9859" w:themeColor="accent6"/>
          <w:insideH w:val="nil"/>
          <w:insideV w:val="nil"/>
        </w:tcBorders>
        <w:shd w:val="clear" w:color="auto" w:fill="FFFFFF" w:themeFill="background1"/>
      </w:tcPr>
    </w:tblStylePr>
    <w:tblStylePr w:type="lastCol">
      <w:tblPr/>
      <w:tcPr>
        <w:tcBorders>
          <w:top w:val="nil"/>
          <w:left w:val="single" w:sz="8" w:space="0" w:color="C1985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top w:val="nil"/>
          <w:bottom w:val="nil"/>
          <w:insideH w:val="nil"/>
          <w:insideV w:val="nil"/>
        </w:tcBorders>
        <w:shd w:val="clear" w:color="auto" w:fill="EFE5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tblBorders>
    </w:tblPr>
    <w:tblStylePr w:type="firstRow">
      <w:pPr>
        <w:spacing w:before="0" w:after="0" w:line="240" w:lineRule="auto"/>
      </w:pPr>
      <w:rPr>
        <w:b/>
        <w:bCs/>
        <w:color w:val="FFFFFF" w:themeColor="background1"/>
      </w:rPr>
      <w:tblPr/>
      <w:tcPr>
        <w:tc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shd w:val="clear" w:color="auto" w:fill="F07F09" w:themeFill="accent1"/>
      </w:tcPr>
    </w:tblStylePr>
    <w:tblStylePr w:type="lastRow">
      <w:pPr>
        <w:spacing w:before="0" w:after="0" w:line="240" w:lineRule="auto"/>
      </w:pPr>
      <w:rPr>
        <w:b/>
        <w:bCs/>
      </w:rPr>
      <w:tblPr/>
      <w:tcPr>
        <w:tcBorders>
          <w:top w:val="double" w:sz="6"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0" w:themeFill="accent1" w:themeFillTint="3F"/>
      </w:tcPr>
    </w:tblStylePr>
    <w:tblStylePr w:type="band1Horz">
      <w:tblPr/>
      <w:tcPr>
        <w:tcBorders>
          <w:insideH w:val="nil"/>
          <w:insideV w:val="nil"/>
        </w:tcBorders>
        <w:shd w:val="clear" w:color="auto" w:fill="FCDFC0"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tblBorders>
    </w:tblPr>
    <w:tblStylePr w:type="firstRow">
      <w:pPr>
        <w:spacing w:before="0" w:after="0" w:line="240" w:lineRule="auto"/>
      </w:pPr>
      <w:rPr>
        <w:b/>
        <w:bCs/>
        <w:color w:val="FFFFFF" w:themeColor="background1"/>
      </w:rPr>
      <w:tblPr/>
      <w:tcPr>
        <w:tc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shd w:val="clear" w:color="auto" w:fill="9F2936" w:themeFill="accent2"/>
      </w:tcPr>
    </w:tblStylePr>
    <w:tblStylePr w:type="lastRow">
      <w:pPr>
        <w:spacing w:before="0" w:after="0" w:line="240" w:lineRule="auto"/>
      </w:pPr>
      <w:rPr>
        <w:b/>
        <w:bCs/>
      </w:rPr>
      <w:tblPr/>
      <w:tcPr>
        <w:tcBorders>
          <w:top w:val="double" w:sz="6"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2C6" w:themeFill="accent2" w:themeFillTint="3F"/>
      </w:tcPr>
    </w:tblStylePr>
    <w:tblStylePr w:type="band1Horz">
      <w:tblPr/>
      <w:tcPr>
        <w:tcBorders>
          <w:insideH w:val="nil"/>
          <w:insideV w:val="nil"/>
        </w:tcBorders>
        <w:shd w:val="clear" w:color="auto" w:fill="EFC2C6"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tblBorders>
    </w:tblPr>
    <w:tblStylePr w:type="firstRow">
      <w:pPr>
        <w:spacing w:before="0" w:after="0" w:line="240" w:lineRule="auto"/>
      </w:pPr>
      <w:rPr>
        <w:b/>
        <w:bCs/>
        <w:color w:val="FFFFFF" w:themeColor="background1"/>
      </w:rPr>
      <w:tblPr/>
      <w:tcPr>
        <w:tc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shd w:val="clear" w:color="auto" w:fill="C19859" w:themeFill="accent6"/>
      </w:tcPr>
    </w:tblStylePr>
    <w:tblStylePr w:type="lastRow">
      <w:pPr>
        <w:spacing w:before="0" w:after="0" w:line="240" w:lineRule="auto"/>
      </w:pPr>
      <w:rPr>
        <w:b/>
        <w:bCs/>
      </w:rPr>
      <w:tblPr/>
      <w:tcPr>
        <w:tcBorders>
          <w:top w:val="double" w:sz="6"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5D6" w:themeFill="accent6" w:themeFillTint="3F"/>
      </w:tcPr>
    </w:tblStylePr>
    <w:tblStylePr w:type="band1Horz">
      <w:tblPr/>
      <w:tcPr>
        <w:tcBorders>
          <w:insideH w:val="nil"/>
          <w:insideV w:val="nil"/>
        </w:tcBorders>
        <w:shd w:val="clear" w:color="auto" w:fill="EFE5D6"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9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F2936" w:themeFill="accent2"/>
      </w:tcPr>
    </w:tblStylePr>
    <w:tblStylePr w:type="lastCol">
      <w:rPr>
        <w:b/>
        <w:bCs/>
        <w:color w:val="FFFFFF" w:themeColor="background1"/>
      </w:rPr>
      <w:tblPr/>
      <w:tcPr>
        <w:tcBorders>
          <w:left w:val="nil"/>
          <w:right w:val="nil"/>
          <w:insideH w:val="nil"/>
          <w:insideV w:val="nil"/>
        </w:tcBorders>
        <w:shd w:val="clear" w:color="auto" w:fill="9F29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58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B587C" w:themeFill="accent3"/>
      </w:tcPr>
    </w:tblStylePr>
    <w:tblStylePr w:type="lastCol">
      <w:rPr>
        <w:b/>
        <w:bCs/>
        <w:color w:val="FFFFFF" w:themeColor="background1"/>
      </w:rPr>
      <w:tblPr/>
      <w:tcPr>
        <w:tcBorders>
          <w:left w:val="nil"/>
          <w:right w:val="nil"/>
          <w:insideH w:val="nil"/>
          <w:insideV w:val="nil"/>
        </w:tcBorders>
        <w:shd w:val="clear" w:color="auto" w:fill="1B58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85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8542" w:themeFill="accent4"/>
      </w:tcPr>
    </w:tblStylePr>
    <w:tblStylePr w:type="lastCol">
      <w:rPr>
        <w:b/>
        <w:bCs/>
        <w:color w:val="FFFFFF" w:themeColor="background1"/>
      </w:rPr>
      <w:tblPr/>
      <w:tcPr>
        <w:tcBorders>
          <w:left w:val="nil"/>
          <w:right w:val="nil"/>
          <w:insideH w:val="nil"/>
          <w:insideV w:val="nil"/>
        </w:tcBorders>
        <w:shd w:val="clear" w:color="auto" w:fill="4E85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8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878" w:themeFill="accent5"/>
      </w:tcPr>
    </w:tblStylePr>
    <w:tblStylePr w:type="lastCol">
      <w:rPr>
        <w:b/>
        <w:bCs/>
        <w:color w:val="FFFFFF" w:themeColor="background1"/>
      </w:rPr>
      <w:tblPr/>
      <w:tcPr>
        <w:tcBorders>
          <w:left w:val="nil"/>
          <w:right w:val="nil"/>
          <w:insideH w:val="nil"/>
          <w:insideV w:val="nil"/>
        </w:tcBorders>
        <w:shd w:val="clear" w:color="auto" w:fill="6048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985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9859" w:themeFill="accent6"/>
      </w:tcPr>
    </w:tblStylePr>
    <w:tblStylePr w:type="lastCol">
      <w:rPr>
        <w:b/>
        <w:bCs/>
        <w:color w:val="FFFFFF" w:themeColor="background1"/>
      </w:rPr>
      <w:tblPr/>
      <w:tcPr>
        <w:tcBorders>
          <w:left w:val="nil"/>
          <w:right w:val="nil"/>
          <w:insideH w:val="nil"/>
          <w:insideV w:val="nil"/>
        </w:tcBorders>
        <w:shd w:val="clear" w:color="auto" w:fill="C1985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insideV w:val="single" w:sz="8" w:space="0" w:color="F89E42" w:themeColor="accent1" w:themeTint="BF"/>
      </w:tblBorders>
    </w:tblPr>
    <w:tcPr>
      <w:shd w:val="clear" w:color="auto" w:fill="FCDFC0" w:themeFill="accent1" w:themeFillTint="3F"/>
    </w:tcPr>
    <w:tblStylePr w:type="firstRow">
      <w:rPr>
        <w:b/>
        <w:bCs/>
      </w:rPr>
    </w:tblStylePr>
    <w:tblStylePr w:type="lastRow">
      <w:rPr>
        <w:b/>
        <w:bCs/>
      </w:rPr>
      <w:tblPr/>
      <w:tcPr>
        <w:tcBorders>
          <w:top w:val="single" w:sz="18" w:space="0" w:color="F89E42" w:themeColor="accent1" w:themeTint="BF"/>
        </w:tcBorders>
      </w:tcPr>
    </w:tblStylePr>
    <w:tblStylePr w:type="firstCol">
      <w:rPr>
        <w:b/>
        <w:bCs/>
      </w:rPr>
    </w:tblStylePr>
    <w:tblStylePr w:type="lastCol">
      <w:rPr>
        <w:b/>
        <w:bCs/>
      </w:r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insideV w:val="single" w:sz="8" w:space="0" w:color="CF4655" w:themeColor="accent2" w:themeTint="BF"/>
      </w:tblBorders>
    </w:tblPr>
    <w:tcPr>
      <w:shd w:val="clear" w:color="auto" w:fill="EFC2C6" w:themeFill="accent2" w:themeFillTint="3F"/>
    </w:tcPr>
    <w:tblStylePr w:type="firstRow">
      <w:rPr>
        <w:b/>
        <w:bCs/>
      </w:rPr>
    </w:tblStylePr>
    <w:tblStylePr w:type="lastRow">
      <w:rPr>
        <w:b/>
        <w:bCs/>
      </w:rPr>
      <w:tblPr/>
      <w:tcPr>
        <w:tcBorders>
          <w:top w:val="single" w:sz="18" w:space="0" w:color="CF4655" w:themeColor="accent2" w:themeTint="BF"/>
        </w:tcBorders>
      </w:tcPr>
    </w:tblStylePr>
    <w:tblStylePr w:type="firstCol">
      <w:rPr>
        <w:b/>
        <w:bCs/>
      </w:rPr>
    </w:tblStylePr>
    <w:tblStylePr w:type="lastCol">
      <w:rPr>
        <w:b/>
        <w:bCs/>
      </w:r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insideV w:val="single" w:sz="8" w:space="0" w:color="2B8CC5" w:themeColor="accent3" w:themeTint="BF"/>
      </w:tblBorders>
    </w:tblPr>
    <w:tcPr>
      <w:shd w:val="clear" w:color="auto" w:fill="B5D9EF" w:themeFill="accent3" w:themeFillTint="3F"/>
    </w:tcPr>
    <w:tblStylePr w:type="firstRow">
      <w:rPr>
        <w:b/>
        <w:bCs/>
      </w:rPr>
    </w:tblStylePr>
    <w:tblStylePr w:type="lastRow">
      <w:rPr>
        <w:b/>
        <w:bCs/>
      </w:rPr>
      <w:tblPr/>
      <w:tcPr>
        <w:tcBorders>
          <w:top w:val="single" w:sz="18" w:space="0" w:color="2B8CC5" w:themeColor="accent3" w:themeTint="BF"/>
        </w:tcBorders>
      </w:tcPr>
    </w:tblStylePr>
    <w:tblStylePr w:type="firstCol">
      <w:rPr>
        <w:b/>
        <w:bCs/>
      </w:rPr>
    </w:tblStylePr>
    <w:tblStylePr w:type="lastCol">
      <w:rPr>
        <w:b/>
        <w:bCs/>
      </w:r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insideV w:val="single" w:sz="8" w:space="0" w:color="876AA5" w:themeColor="accent5" w:themeTint="BF"/>
      </w:tblBorders>
    </w:tblPr>
    <w:tcPr>
      <w:shd w:val="clear" w:color="auto" w:fill="D7CDE1" w:themeFill="accent5" w:themeFillTint="3F"/>
    </w:tcPr>
    <w:tblStylePr w:type="firstRow">
      <w:rPr>
        <w:b/>
        <w:bCs/>
      </w:rPr>
    </w:tblStylePr>
    <w:tblStylePr w:type="lastRow">
      <w:rPr>
        <w:b/>
        <w:bCs/>
      </w:rPr>
      <w:tblPr/>
      <w:tcPr>
        <w:tcBorders>
          <w:top w:val="single" w:sz="18" w:space="0" w:color="876AA5" w:themeColor="accent5" w:themeTint="BF"/>
        </w:tcBorders>
      </w:tcPr>
    </w:tblStylePr>
    <w:tblStylePr w:type="firstCol">
      <w:rPr>
        <w:b/>
        <w:bCs/>
      </w:rPr>
    </w:tblStylePr>
    <w:tblStylePr w:type="lastCol">
      <w:rPr>
        <w:b/>
        <w:bCs/>
      </w:r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insideV w:val="single" w:sz="8" w:space="0" w:color="D0B182" w:themeColor="accent6" w:themeTint="BF"/>
      </w:tblBorders>
    </w:tblPr>
    <w:tcPr>
      <w:shd w:val="clear" w:color="auto" w:fill="EFE5D6" w:themeFill="accent6" w:themeFillTint="3F"/>
    </w:tcPr>
    <w:tblStylePr w:type="firstRow">
      <w:rPr>
        <w:b/>
        <w:bCs/>
      </w:rPr>
    </w:tblStylePr>
    <w:tblStylePr w:type="lastRow">
      <w:rPr>
        <w:b/>
        <w:bCs/>
      </w:rPr>
      <w:tblPr/>
      <w:tcPr>
        <w:tcBorders>
          <w:top w:val="single" w:sz="18" w:space="0" w:color="D0B182" w:themeColor="accent6" w:themeTint="BF"/>
        </w:tcBorders>
      </w:tcPr>
    </w:tblStylePr>
    <w:tblStylePr w:type="firstCol">
      <w:rPr>
        <w:b/>
        <w:bCs/>
      </w:rPr>
    </w:tblStylePr>
    <w:tblStylePr w:type="lastCol">
      <w:rPr>
        <w:b/>
        <w:bCs/>
      </w:r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cPr>
      <w:shd w:val="clear" w:color="auto" w:fill="D7CDE1" w:themeFill="accent5" w:themeFillTint="3F"/>
    </w:tcPr>
    <w:tblStylePr w:type="firstRow">
      <w:rPr>
        <w:b/>
        <w:bCs/>
        <w:color w:val="000000" w:themeColor="text1"/>
      </w:rPr>
      <w:tblPr/>
      <w:tcPr>
        <w:shd w:val="clear" w:color="auto" w:fill="EFEB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7E7" w:themeFill="accent5" w:themeFillTint="33"/>
      </w:tcPr>
    </w:tblStylePr>
    <w:tblStylePr w:type="band1Vert">
      <w:tblPr/>
      <w:tcPr>
        <w:shd w:val="clear" w:color="auto" w:fill="AF9BC3" w:themeFill="accent5" w:themeFillTint="7F"/>
      </w:tcPr>
    </w:tblStylePr>
    <w:tblStylePr w:type="band1Horz">
      <w:tblPr/>
      <w:tcPr>
        <w:tcBorders>
          <w:insideH w:val="single" w:sz="6" w:space="0" w:color="604878" w:themeColor="accent5"/>
          <w:insideV w:val="single" w:sz="6" w:space="0" w:color="604878" w:themeColor="accent5"/>
        </w:tcBorders>
        <w:shd w:val="clear" w:color="auto" w:fill="AF9BC3"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cPr>
      <w:shd w:val="clear" w:color="auto" w:fill="EFE5D6" w:themeFill="accent6" w:themeFillTint="3F"/>
    </w:tcPr>
    <w:tblStylePr w:type="firstRow">
      <w:rPr>
        <w:b/>
        <w:bCs/>
        <w:color w:val="000000" w:themeColor="text1"/>
      </w:rPr>
      <w:tblPr/>
      <w:tcPr>
        <w:shd w:val="clear" w:color="auto" w:fill="F8F4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D" w:themeFill="accent6" w:themeFillTint="33"/>
      </w:tcPr>
    </w:tblStylePr>
    <w:tblStylePr w:type="band1Vert">
      <w:tblPr/>
      <w:tcPr>
        <w:shd w:val="clear" w:color="auto" w:fill="E0CBAC" w:themeFill="accent6" w:themeFillTint="7F"/>
      </w:tcPr>
    </w:tblStylePr>
    <w:tblStylePr w:type="band1Horz">
      <w:tblPr/>
      <w:tcPr>
        <w:tcBorders>
          <w:insideH w:val="single" w:sz="6" w:space="0" w:color="C19859" w:themeColor="accent6"/>
          <w:insideV w:val="single" w:sz="6" w:space="0" w:color="C19859" w:themeColor="accent6"/>
        </w:tcBorders>
        <w:shd w:val="clear" w:color="auto" w:fill="E0CBAC"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7F0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7F0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F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F81"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9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9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4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48E"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9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58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58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4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4DF"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D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8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8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B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BC3"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5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985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985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A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AC" w:themeFill="accent6" w:themeFillTint="7F"/>
      </w:tcPr>
    </w:tblStylePr>
  </w:style>
  <w:style w:type="paragraph" w:styleId="affe">
    <w:name w:val="Bibliography"/>
    <w:basedOn w:val="a2"/>
    <w:next w:val="a2"/>
    <w:uiPriority w:val="37"/>
    <w:semiHidden/>
    <w:unhideWhenUsed/>
    <w:rsid w:val="001E678E"/>
    <w:rPr>
      <w:rFonts w:ascii="Meiryo UI" w:eastAsia="ＭＳ 明朝" w:hAnsi="Meiryo UI"/>
      <w:sz w:val="22"/>
    </w:rPr>
  </w:style>
  <w:style w:type="character" w:customStyle="1" w:styleId="Hashtag">
    <w:name w:val="Hashtag"/>
    <w:basedOn w:val="a3"/>
    <w:uiPriority w:val="99"/>
    <w:semiHidden/>
    <w:unhideWhenUsed/>
    <w:rsid w:val="001E678E"/>
    <w:rPr>
      <w:rFonts w:ascii="Meiryo UI" w:eastAsia="Meiryo UI" w:hAnsi="Meiryo UI"/>
      <w:color w:val="2B579A"/>
      <w:shd w:val="clear" w:color="auto" w:fill="E1DFDD"/>
    </w:rPr>
  </w:style>
  <w:style w:type="paragraph" w:styleId="afff">
    <w:name w:val="Message Header"/>
    <w:basedOn w:val="a2"/>
    <w:link w:val="afff0"/>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afff0">
    <w:name w:val="メッセージ見出し (文字)"/>
    <w:basedOn w:val="a3"/>
    <w:link w:val="afff"/>
    <w:uiPriority w:val="99"/>
    <w:semiHidden/>
    <w:rsid w:val="001E678E"/>
    <w:rPr>
      <w:rFonts w:ascii="Meiryo UI" w:eastAsiaTheme="majorEastAsia" w:hAnsi="Meiryo UI" w:cstheme="majorBidi"/>
      <w:sz w:val="24"/>
      <w:szCs w:val="24"/>
      <w:shd w:val="pct20" w:color="auto" w:fill="auto"/>
    </w:rPr>
  </w:style>
  <w:style w:type="table" w:styleId="afff1">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2">
    <w:name w:val="List"/>
    <w:basedOn w:val="a2"/>
    <w:uiPriority w:val="99"/>
    <w:semiHidden/>
    <w:unhideWhenUsed/>
    <w:rsid w:val="001E678E"/>
    <w:pPr>
      <w:ind w:left="360" w:hanging="360"/>
      <w:contextualSpacing/>
    </w:pPr>
    <w:rPr>
      <w:rFonts w:ascii="Meiryo UI" w:eastAsia="ＭＳ 明朝" w:hAnsi="Meiryo UI"/>
      <w:sz w:val="22"/>
    </w:rPr>
  </w:style>
  <w:style w:type="paragraph" w:styleId="28">
    <w:name w:val="List 2"/>
    <w:basedOn w:val="a2"/>
    <w:uiPriority w:val="99"/>
    <w:semiHidden/>
    <w:unhideWhenUsed/>
    <w:rsid w:val="001E678E"/>
    <w:pPr>
      <w:ind w:left="720" w:hanging="360"/>
      <w:contextualSpacing/>
    </w:pPr>
    <w:rPr>
      <w:rFonts w:ascii="Meiryo UI" w:eastAsia="ＭＳ 明朝" w:hAnsi="Meiryo UI"/>
      <w:sz w:val="22"/>
    </w:rPr>
  </w:style>
  <w:style w:type="paragraph" w:styleId="38">
    <w:name w:val="List 3"/>
    <w:basedOn w:val="a2"/>
    <w:uiPriority w:val="99"/>
    <w:semiHidden/>
    <w:unhideWhenUsed/>
    <w:rsid w:val="001E678E"/>
    <w:pPr>
      <w:ind w:left="1080" w:hanging="360"/>
      <w:contextualSpacing/>
    </w:pPr>
    <w:rPr>
      <w:rFonts w:ascii="Meiryo UI" w:eastAsia="ＭＳ 明朝" w:hAnsi="Meiryo UI"/>
      <w:sz w:val="22"/>
    </w:rPr>
  </w:style>
  <w:style w:type="paragraph" w:styleId="4b">
    <w:name w:val="List 4"/>
    <w:basedOn w:val="a2"/>
    <w:uiPriority w:val="99"/>
    <w:semiHidden/>
    <w:unhideWhenUsed/>
    <w:rsid w:val="001E678E"/>
    <w:pPr>
      <w:ind w:left="1440" w:hanging="360"/>
      <w:contextualSpacing/>
    </w:pPr>
    <w:rPr>
      <w:rFonts w:ascii="Meiryo UI" w:eastAsia="ＭＳ 明朝" w:hAnsi="Meiryo UI"/>
      <w:sz w:val="22"/>
    </w:rPr>
  </w:style>
  <w:style w:type="paragraph" w:styleId="5b">
    <w:name w:val="List 5"/>
    <w:basedOn w:val="a2"/>
    <w:uiPriority w:val="99"/>
    <w:semiHidden/>
    <w:unhideWhenUsed/>
    <w:rsid w:val="001E678E"/>
    <w:pPr>
      <w:ind w:left="1800" w:hanging="360"/>
      <w:contextualSpacing/>
    </w:pPr>
    <w:rPr>
      <w:rFonts w:ascii="Meiryo UI" w:eastAsia="ＭＳ 明朝" w:hAnsi="Meiryo UI"/>
      <w:sz w:val="22"/>
    </w:r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3">
    <w:name w:val="List Continue"/>
    <w:basedOn w:val="a2"/>
    <w:uiPriority w:val="99"/>
    <w:semiHidden/>
    <w:unhideWhenUsed/>
    <w:rsid w:val="001E678E"/>
    <w:pPr>
      <w:spacing w:after="120"/>
      <w:ind w:left="360"/>
      <w:contextualSpacing/>
    </w:pPr>
    <w:rPr>
      <w:rFonts w:ascii="Meiryo UI" w:eastAsia="ＭＳ 明朝" w:hAnsi="Meiryo UI"/>
      <w:sz w:val="22"/>
    </w:rPr>
  </w:style>
  <w:style w:type="paragraph" w:styleId="2a">
    <w:name w:val="List Continue 2"/>
    <w:basedOn w:val="a2"/>
    <w:uiPriority w:val="99"/>
    <w:semiHidden/>
    <w:unhideWhenUsed/>
    <w:rsid w:val="001E678E"/>
    <w:pPr>
      <w:spacing w:after="120"/>
      <w:ind w:left="720"/>
      <w:contextualSpacing/>
    </w:pPr>
    <w:rPr>
      <w:rFonts w:ascii="Meiryo UI" w:eastAsia="ＭＳ 明朝" w:hAnsi="Meiryo UI"/>
      <w:sz w:val="22"/>
    </w:rPr>
  </w:style>
  <w:style w:type="paragraph" w:styleId="3a">
    <w:name w:val="List Continue 3"/>
    <w:basedOn w:val="a2"/>
    <w:uiPriority w:val="99"/>
    <w:semiHidden/>
    <w:unhideWhenUsed/>
    <w:rsid w:val="001E678E"/>
    <w:pPr>
      <w:spacing w:after="120"/>
      <w:ind w:left="1080"/>
      <w:contextualSpacing/>
    </w:pPr>
    <w:rPr>
      <w:rFonts w:ascii="Meiryo UI" w:eastAsia="ＭＳ 明朝" w:hAnsi="Meiryo UI"/>
      <w:sz w:val="22"/>
    </w:rPr>
  </w:style>
  <w:style w:type="paragraph" w:styleId="4d">
    <w:name w:val="List Continue 4"/>
    <w:basedOn w:val="a2"/>
    <w:uiPriority w:val="99"/>
    <w:semiHidden/>
    <w:unhideWhenUsed/>
    <w:rsid w:val="001E678E"/>
    <w:pPr>
      <w:spacing w:after="120"/>
      <w:ind w:left="1440"/>
      <w:contextualSpacing/>
    </w:pPr>
    <w:rPr>
      <w:rFonts w:ascii="Meiryo UI" w:eastAsia="ＭＳ 明朝" w:hAnsi="Meiryo UI"/>
      <w:sz w:val="22"/>
    </w:rPr>
  </w:style>
  <w:style w:type="paragraph" w:styleId="5d">
    <w:name w:val="List Continue 5"/>
    <w:basedOn w:val="a2"/>
    <w:uiPriority w:val="99"/>
    <w:semiHidden/>
    <w:unhideWhenUsed/>
    <w:rsid w:val="001E678E"/>
    <w:pPr>
      <w:spacing w:after="120"/>
      <w:ind w:left="1800"/>
      <w:contextualSpacing/>
    </w:pPr>
    <w:rPr>
      <w:rFonts w:ascii="Meiryo UI" w:eastAsia="ＭＳ 明朝" w:hAnsi="Meiryo UI"/>
      <w:sz w:val="22"/>
    </w:rPr>
  </w:style>
  <w:style w:type="paragraph" w:styleId="afff4">
    <w:name w:val="List Paragraph"/>
    <w:basedOn w:val="a2"/>
    <w:uiPriority w:val="34"/>
    <w:qFormat/>
    <w:rsid w:val="000B50C7"/>
    <w:pPr>
      <w:ind w:left="720"/>
      <w:contextualSpacing/>
    </w:pPr>
  </w:style>
  <w:style w:type="paragraph" w:styleId="a">
    <w:name w:val="List Number"/>
    <w:basedOn w:val="a2"/>
    <w:uiPriority w:val="99"/>
    <w:semiHidden/>
    <w:unhideWhenUsed/>
    <w:rsid w:val="001E678E"/>
    <w:pPr>
      <w:numPr>
        <w:numId w:val="13"/>
      </w:numPr>
      <w:contextualSpacing/>
    </w:pPr>
    <w:rPr>
      <w:rFonts w:ascii="Meiryo UI" w:eastAsia="ＭＳ 明朝" w:hAnsi="Meiryo UI"/>
      <w:sz w:val="22"/>
    </w:rPr>
  </w:style>
  <w:style w:type="paragraph" w:styleId="2">
    <w:name w:val="List Number 2"/>
    <w:basedOn w:val="a2"/>
    <w:uiPriority w:val="99"/>
    <w:semiHidden/>
    <w:unhideWhenUsed/>
    <w:rsid w:val="001E678E"/>
    <w:pPr>
      <w:numPr>
        <w:numId w:val="14"/>
      </w:numPr>
      <w:contextualSpacing/>
    </w:pPr>
    <w:rPr>
      <w:rFonts w:ascii="Meiryo UI" w:eastAsia="ＭＳ 明朝" w:hAnsi="Meiryo UI"/>
      <w:sz w:val="22"/>
    </w:rPr>
  </w:style>
  <w:style w:type="paragraph" w:styleId="3">
    <w:name w:val="List Number 3"/>
    <w:basedOn w:val="a2"/>
    <w:uiPriority w:val="99"/>
    <w:semiHidden/>
    <w:unhideWhenUsed/>
    <w:rsid w:val="001E678E"/>
    <w:pPr>
      <w:numPr>
        <w:numId w:val="15"/>
      </w:numPr>
      <w:contextualSpacing/>
    </w:pPr>
    <w:rPr>
      <w:rFonts w:ascii="Meiryo UI" w:eastAsia="ＭＳ 明朝" w:hAnsi="Meiryo UI"/>
      <w:sz w:val="22"/>
    </w:rPr>
  </w:style>
  <w:style w:type="paragraph" w:styleId="4">
    <w:name w:val="List Number 4"/>
    <w:basedOn w:val="a2"/>
    <w:uiPriority w:val="99"/>
    <w:semiHidden/>
    <w:unhideWhenUsed/>
    <w:rsid w:val="001E678E"/>
    <w:pPr>
      <w:numPr>
        <w:numId w:val="16"/>
      </w:numPr>
      <w:contextualSpacing/>
    </w:pPr>
    <w:rPr>
      <w:rFonts w:ascii="Meiryo UI" w:eastAsia="ＭＳ 明朝" w:hAnsi="Meiryo UI"/>
      <w:sz w:val="22"/>
    </w:rPr>
  </w:style>
  <w:style w:type="paragraph" w:styleId="5">
    <w:name w:val="List Number 5"/>
    <w:basedOn w:val="a2"/>
    <w:uiPriority w:val="99"/>
    <w:semiHidden/>
    <w:unhideWhenUsed/>
    <w:rsid w:val="001E678E"/>
    <w:pPr>
      <w:numPr>
        <w:numId w:val="17"/>
      </w:numPr>
      <w:contextualSpacing/>
    </w:pPr>
    <w:rPr>
      <w:rFonts w:ascii="Meiryo UI" w:eastAsia="ＭＳ 明朝" w:hAnsi="Meiryo UI"/>
      <w:sz w:val="22"/>
    </w:rPr>
  </w:style>
  <w:style w:type="paragraph" w:styleId="a0">
    <w:name w:val="List Bullet"/>
    <w:basedOn w:val="a2"/>
    <w:uiPriority w:val="99"/>
    <w:semiHidden/>
    <w:unhideWhenUsed/>
    <w:rsid w:val="001E678E"/>
    <w:pPr>
      <w:numPr>
        <w:numId w:val="8"/>
      </w:numPr>
      <w:contextualSpacing/>
    </w:pPr>
    <w:rPr>
      <w:rFonts w:ascii="Meiryo UI" w:eastAsia="ＭＳ 明朝" w:hAnsi="Meiryo UI"/>
      <w:sz w:val="22"/>
    </w:rPr>
  </w:style>
  <w:style w:type="paragraph" w:styleId="20">
    <w:name w:val="List Bullet 2"/>
    <w:basedOn w:val="a2"/>
    <w:uiPriority w:val="99"/>
    <w:semiHidden/>
    <w:unhideWhenUsed/>
    <w:rsid w:val="001E678E"/>
    <w:pPr>
      <w:numPr>
        <w:numId w:val="9"/>
      </w:numPr>
      <w:contextualSpacing/>
    </w:pPr>
    <w:rPr>
      <w:rFonts w:ascii="Meiryo UI" w:eastAsia="ＭＳ 明朝" w:hAnsi="Meiryo UI"/>
      <w:sz w:val="22"/>
    </w:rPr>
  </w:style>
  <w:style w:type="paragraph" w:styleId="30">
    <w:name w:val="List Bullet 3"/>
    <w:basedOn w:val="a2"/>
    <w:uiPriority w:val="99"/>
    <w:semiHidden/>
    <w:unhideWhenUsed/>
    <w:rsid w:val="001E678E"/>
    <w:pPr>
      <w:numPr>
        <w:numId w:val="10"/>
      </w:numPr>
      <w:contextualSpacing/>
    </w:pPr>
    <w:rPr>
      <w:rFonts w:ascii="Meiryo UI" w:eastAsia="ＭＳ 明朝" w:hAnsi="Meiryo UI"/>
      <w:sz w:val="22"/>
    </w:rPr>
  </w:style>
  <w:style w:type="paragraph" w:styleId="40">
    <w:name w:val="List Bullet 4"/>
    <w:basedOn w:val="a2"/>
    <w:uiPriority w:val="99"/>
    <w:semiHidden/>
    <w:unhideWhenUsed/>
    <w:rsid w:val="001E678E"/>
    <w:pPr>
      <w:numPr>
        <w:numId w:val="11"/>
      </w:numPr>
      <w:contextualSpacing/>
    </w:pPr>
    <w:rPr>
      <w:rFonts w:ascii="Meiryo UI" w:eastAsia="ＭＳ 明朝" w:hAnsi="Meiryo UI"/>
      <w:sz w:val="22"/>
    </w:rPr>
  </w:style>
  <w:style w:type="paragraph" w:styleId="50">
    <w:name w:val="List Bullet 5"/>
    <w:basedOn w:val="a2"/>
    <w:uiPriority w:val="99"/>
    <w:semiHidden/>
    <w:unhideWhenUsed/>
    <w:rsid w:val="001E678E"/>
    <w:pPr>
      <w:numPr>
        <w:numId w:val="12"/>
      </w:numPr>
      <w:contextualSpacing/>
    </w:pPr>
    <w:rPr>
      <w:rFonts w:ascii="Meiryo UI" w:eastAsia="ＭＳ 明朝" w:hAnsi="Meiryo UI"/>
      <w:sz w:val="22"/>
    </w:r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5">
    <w:name w:val="table of figures"/>
    <w:basedOn w:val="a2"/>
    <w:next w:val="a2"/>
    <w:uiPriority w:val="99"/>
    <w:semiHidden/>
    <w:unhideWhenUsed/>
    <w:rsid w:val="001E678E"/>
    <w:rPr>
      <w:rFonts w:ascii="Meiryo UI" w:eastAsia="ＭＳ 明朝" w:hAnsi="Meiryo UI"/>
      <w:sz w:val="22"/>
    </w:rPr>
  </w:style>
  <w:style w:type="character" w:styleId="afff6">
    <w:name w:val="endnote reference"/>
    <w:basedOn w:val="a3"/>
    <w:uiPriority w:val="99"/>
    <w:semiHidden/>
    <w:unhideWhenUsed/>
    <w:rsid w:val="001E678E"/>
    <w:rPr>
      <w:rFonts w:ascii="Meiryo UI" w:eastAsia="Meiryo UI" w:hAnsi="Meiryo UI"/>
      <w:vertAlign w:val="superscript"/>
    </w:rPr>
  </w:style>
  <w:style w:type="paragraph" w:styleId="afff7">
    <w:name w:val="table of authorities"/>
    <w:basedOn w:val="a2"/>
    <w:next w:val="a2"/>
    <w:uiPriority w:val="99"/>
    <w:semiHidden/>
    <w:unhideWhenUsed/>
    <w:rsid w:val="001E678E"/>
    <w:pPr>
      <w:ind w:left="220" w:hanging="220"/>
    </w:pPr>
    <w:rPr>
      <w:rFonts w:ascii="Meiryo UI" w:eastAsia="ＭＳ 明朝" w:hAnsi="Meiryo UI"/>
      <w:sz w:val="22"/>
    </w:rPr>
  </w:style>
  <w:style w:type="paragraph" w:styleId="afff8">
    <w:name w:val="toa heading"/>
    <w:basedOn w:val="a2"/>
    <w:next w:val="a2"/>
    <w:uiPriority w:val="99"/>
    <w:semiHidden/>
    <w:unhideWhenUsed/>
    <w:rsid w:val="001E678E"/>
    <w:pPr>
      <w:spacing w:before="120"/>
    </w:pPr>
    <w:rPr>
      <w:rFonts w:ascii="Meiryo UI" w:eastAsiaTheme="majorEastAsia" w:hAnsi="Meiryo UI" w:cstheme="majorBidi"/>
      <w:b/>
      <w:bCs/>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FEF2E6" w:themeFill="accen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0" w:themeFill="accent1" w:themeFillTint="3F"/>
      </w:tcPr>
    </w:tblStylePr>
    <w:tblStylePr w:type="band1Horz">
      <w:tblPr/>
      <w:tcPr>
        <w:shd w:val="clear" w:color="auto" w:fill="FDE5CC"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8E6E8" w:themeFill="accent2"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C6" w:themeFill="accent2" w:themeFillTint="3F"/>
      </w:tcPr>
    </w:tblStylePr>
    <w:tblStylePr w:type="band1Horz">
      <w:tblPr/>
      <w:tcPr>
        <w:shd w:val="clear" w:color="auto" w:fill="F2CDD1"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E1F0F8" w:themeFill="accent3" w:themeFillTint="19"/>
    </w:tcPr>
    <w:tblStylePr w:type="firstRow">
      <w:rPr>
        <w:b/>
        <w:bCs/>
        <w:color w:val="FFFFFF" w:themeColor="background1"/>
      </w:rPr>
      <w:tblPr/>
      <w:tcPr>
        <w:tcBorders>
          <w:bottom w:val="single" w:sz="12" w:space="0" w:color="FFFFFF" w:themeColor="background1"/>
        </w:tcBorders>
        <w:shd w:val="clear" w:color="auto" w:fill="3E6A34" w:themeFill="accent4" w:themeFillShade="CC"/>
      </w:tcPr>
    </w:tblStylePr>
    <w:tblStylePr w:type="lastRow">
      <w:rPr>
        <w:b/>
        <w:bCs/>
        <w:color w:val="3E6A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9EF" w:themeFill="accent3" w:themeFillTint="3F"/>
      </w:tcPr>
    </w:tblStylePr>
    <w:tblStylePr w:type="band1Horz">
      <w:tblPr/>
      <w:tcPr>
        <w:shd w:val="clear" w:color="auto" w:fill="C3E0F2"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ECF4EA" w:themeFill="accent4" w:themeFillTint="19"/>
    </w:tcPr>
    <w:tblStylePr w:type="firstRow">
      <w:rPr>
        <w:b/>
        <w:bCs/>
        <w:color w:val="FFFFFF" w:themeColor="background1"/>
      </w:rPr>
      <w:tblPr/>
      <w:tcPr>
        <w:tcBorders>
          <w:bottom w:val="single" w:sz="12" w:space="0" w:color="FFFFFF" w:themeColor="background1"/>
        </w:tcBorders>
        <w:shd w:val="clear" w:color="auto" w:fill="154663" w:themeFill="accent3" w:themeFillShade="CC"/>
      </w:tcPr>
    </w:tblStylePr>
    <w:tblStylePr w:type="lastRow">
      <w:rPr>
        <w:b/>
        <w:bCs/>
        <w:color w:val="154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5CB" w:themeFill="accent4" w:themeFillTint="3F"/>
      </w:tcPr>
    </w:tblStylePr>
    <w:tblStylePr w:type="band1Horz">
      <w:tblPr/>
      <w:tcPr>
        <w:shd w:val="clear" w:color="auto" w:fill="D9EAD5"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FEBF3" w:themeFill="accent5" w:themeFillTint="19"/>
    </w:tcPr>
    <w:tblStylePr w:type="firstRow">
      <w:rPr>
        <w:b/>
        <w:bCs/>
        <w:color w:val="FFFFFF" w:themeColor="background1"/>
      </w:rPr>
      <w:tblPr/>
      <w:tcPr>
        <w:tcBorders>
          <w:bottom w:val="single" w:sz="12" w:space="0" w:color="FFFFFF" w:themeColor="background1"/>
        </w:tcBorders>
        <w:shd w:val="clear" w:color="auto" w:fill="A37B3D" w:themeFill="accent6" w:themeFillShade="CC"/>
      </w:tcPr>
    </w:tblStylePr>
    <w:tblStylePr w:type="lastRow">
      <w:rPr>
        <w:b/>
        <w:bCs/>
        <w:color w:val="A37B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DE1" w:themeFill="accent5" w:themeFillTint="3F"/>
      </w:tcPr>
    </w:tblStylePr>
    <w:tblStylePr w:type="band1Horz">
      <w:tblPr/>
      <w:tcPr>
        <w:shd w:val="clear" w:color="auto" w:fill="DFD7E7"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8F4EE" w:themeFill="accent6" w:themeFillTint="19"/>
    </w:tcPr>
    <w:tblStylePr w:type="firstRow">
      <w:rPr>
        <w:b/>
        <w:bCs/>
        <w:color w:val="FFFFFF" w:themeColor="background1"/>
      </w:rPr>
      <w:tblPr/>
      <w:tcPr>
        <w:tcBorders>
          <w:bottom w:val="single" w:sz="12" w:space="0" w:color="FFFFFF" w:themeColor="background1"/>
        </w:tcBorders>
        <w:shd w:val="clear" w:color="auto" w:fill="4C395F" w:themeFill="accent5" w:themeFillShade="CC"/>
      </w:tcPr>
    </w:tblStylePr>
    <w:tblStylePr w:type="lastRow">
      <w:rPr>
        <w:b/>
        <w:bCs/>
        <w:color w:val="4C39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5D6" w:themeFill="accent6" w:themeFillTint="3F"/>
      </w:tcPr>
    </w:tblStylePr>
    <w:tblStylePr w:type="band1Horz">
      <w:tblPr/>
      <w:tcPr>
        <w:shd w:val="clear" w:color="auto" w:fill="F2EADD"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9F29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9F2936" w:themeColor="accent2"/>
        <w:left w:val="single" w:sz="4" w:space="0" w:color="F07F09" w:themeColor="accent1"/>
        <w:bottom w:val="single" w:sz="4" w:space="0" w:color="F07F09" w:themeColor="accent1"/>
        <w:right w:val="single" w:sz="4" w:space="0" w:color="F07F09" w:themeColor="accent1"/>
        <w:insideH w:val="single" w:sz="4" w:space="0" w:color="FFFFFF" w:themeColor="background1"/>
        <w:insideV w:val="single" w:sz="4" w:space="0" w:color="FFFFFF" w:themeColor="background1"/>
      </w:tblBorders>
    </w:tblPr>
    <w:tcPr>
      <w:shd w:val="clear" w:color="auto" w:fill="FEF2E6" w:themeFill="accen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C05" w:themeFill="accent1" w:themeFillShade="99"/>
      </w:tcPr>
    </w:tblStylePr>
    <w:tblStylePr w:type="firstCol">
      <w:rPr>
        <w:color w:val="FFFFFF" w:themeColor="background1"/>
      </w:rPr>
      <w:tblPr/>
      <w:tcPr>
        <w:tcBorders>
          <w:top w:val="nil"/>
          <w:left w:val="nil"/>
          <w:bottom w:val="nil"/>
          <w:right w:val="nil"/>
          <w:insideH w:val="single" w:sz="4" w:space="0" w:color="8F4C05" w:themeColor="accent1" w:themeShade="99"/>
          <w:insideV w:val="nil"/>
        </w:tcBorders>
        <w:shd w:val="clear" w:color="auto" w:fill="8F4C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4C05" w:themeFill="accent1" w:themeFillShade="99"/>
      </w:tcPr>
    </w:tblStylePr>
    <w:tblStylePr w:type="band1Vert">
      <w:tblPr/>
      <w:tcPr>
        <w:shd w:val="clear" w:color="auto" w:fill="FBCB9A" w:themeFill="accent1" w:themeFillTint="66"/>
      </w:tcPr>
    </w:tblStylePr>
    <w:tblStylePr w:type="band1Horz">
      <w:tblPr/>
      <w:tcPr>
        <w:shd w:val="clear" w:color="auto" w:fill="FABF81"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9F2936" w:themeColor="accent2"/>
        <w:left w:val="single" w:sz="4" w:space="0" w:color="9F2936" w:themeColor="accent2"/>
        <w:bottom w:val="single" w:sz="4" w:space="0" w:color="9F2936" w:themeColor="accent2"/>
        <w:right w:val="single" w:sz="4" w:space="0" w:color="9F2936" w:themeColor="accent2"/>
        <w:insideH w:val="single" w:sz="4" w:space="0" w:color="FFFFFF" w:themeColor="background1"/>
        <w:insideV w:val="single" w:sz="4" w:space="0" w:color="FFFFFF" w:themeColor="background1"/>
      </w:tblBorders>
    </w:tblPr>
    <w:tcPr>
      <w:shd w:val="clear" w:color="auto" w:fill="F8E6E8" w:themeFill="accent2"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820" w:themeFill="accent2" w:themeFillShade="99"/>
      </w:tcPr>
    </w:tblStylePr>
    <w:tblStylePr w:type="firstCol">
      <w:rPr>
        <w:color w:val="FFFFFF" w:themeColor="background1"/>
      </w:rPr>
      <w:tblPr/>
      <w:tcPr>
        <w:tcBorders>
          <w:top w:val="nil"/>
          <w:left w:val="nil"/>
          <w:bottom w:val="nil"/>
          <w:right w:val="nil"/>
          <w:insideH w:val="single" w:sz="4" w:space="0" w:color="5F1820" w:themeColor="accent2" w:themeShade="99"/>
          <w:insideV w:val="nil"/>
        </w:tcBorders>
        <w:shd w:val="clear" w:color="auto" w:fill="5F18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1820" w:themeFill="accent2" w:themeFillShade="99"/>
      </w:tcPr>
    </w:tblStylePr>
    <w:tblStylePr w:type="band1Vert">
      <w:tblPr/>
      <w:tcPr>
        <w:shd w:val="clear" w:color="auto" w:fill="E59CA4" w:themeFill="accent2" w:themeFillTint="66"/>
      </w:tcPr>
    </w:tblStylePr>
    <w:tblStylePr w:type="band1Horz">
      <w:tblPr/>
      <w:tcPr>
        <w:shd w:val="clear" w:color="auto" w:fill="DF848E"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4E8542" w:themeColor="accent4"/>
        <w:left w:val="single" w:sz="4" w:space="0" w:color="1B587C" w:themeColor="accent3"/>
        <w:bottom w:val="single" w:sz="4" w:space="0" w:color="1B587C" w:themeColor="accent3"/>
        <w:right w:val="single" w:sz="4" w:space="0" w:color="1B587C" w:themeColor="accent3"/>
        <w:insideH w:val="single" w:sz="4" w:space="0" w:color="FFFFFF" w:themeColor="background1"/>
        <w:insideV w:val="single" w:sz="4" w:space="0" w:color="FFFFFF" w:themeColor="background1"/>
      </w:tblBorders>
    </w:tblPr>
    <w:tcPr>
      <w:shd w:val="clear" w:color="auto" w:fill="E1F0F8" w:themeFill="accent3" w:themeFillTint="19"/>
    </w:tcPr>
    <w:tblStylePr w:type="firstRow">
      <w:rPr>
        <w:b/>
        <w:bCs/>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344A" w:themeFill="accent3" w:themeFillShade="99"/>
      </w:tcPr>
    </w:tblStylePr>
    <w:tblStylePr w:type="firstCol">
      <w:rPr>
        <w:color w:val="FFFFFF" w:themeColor="background1"/>
      </w:rPr>
      <w:tblPr/>
      <w:tcPr>
        <w:tcBorders>
          <w:top w:val="nil"/>
          <w:left w:val="nil"/>
          <w:bottom w:val="nil"/>
          <w:right w:val="nil"/>
          <w:insideH w:val="single" w:sz="4" w:space="0" w:color="10344A" w:themeColor="accent3" w:themeShade="99"/>
          <w:insideV w:val="nil"/>
        </w:tcBorders>
        <w:shd w:val="clear" w:color="auto" w:fill="1034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344A" w:themeFill="accent3" w:themeFillShade="99"/>
      </w:tcPr>
    </w:tblStylePr>
    <w:tblStylePr w:type="band1Vert">
      <w:tblPr/>
      <w:tcPr>
        <w:shd w:val="clear" w:color="auto" w:fill="89C2E5" w:themeFill="accent3" w:themeFillTint="66"/>
      </w:tcPr>
    </w:tblStylePr>
    <w:tblStylePr w:type="band1Horz">
      <w:tblPr/>
      <w:tcPr>
        <w:shd w:val="clear" w:color="auto" w:fill="6CB4DF"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1B587C" w:themeColor="accent3"/>
        <w:left w:val="single" w:sz="4" w:space="0" w:color="4E8542" w:themeColor="accent4"/>
        <w:bottom w:val="single" w:sz="4" w:space="0" w:color="4E8542" w:themeColor="accent4"/>
        <w:right w:val="single" w:sz="4" w:space="0" w:color="4E8542" w:themeColor="accent4"/>
        <w:insideH w:val="single" w:sz="4" w:space="0" w:color="FFFFFF" w:themeColor="background1"/>
        <w:insideV w:val="single" w:sz="4" w:space="0" w:color="FFFFFF" w:themeColor="background1"/>
      </w:tblBorders>
    </w:tblPr>
    <w:tcPr>
      <w:shd w:val="clear" w:color="auto" w:fill="ECF4EA" w:themeFill="accent4" w:themeFillTint="19"/>
    </w:tcPr>
    <w:tblStylePr w:type="firstRow">
      <w:rPr>
        <w:b/>
        <w:bCs/>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27" w:themeFill="accent4" w:themeFillShade="99"/>
      </w:tcPr>
    </w:tblStylePr>
    <w:tblStylePr w:type="firstCol">
      <w:rPr>
        <w:color w:val="FFFFFF" w:themeColor="background1"/>
      </w:rPr>
      <w:tblPr/>
      <w:tcPr>
        <w:tcBorders>
          <w:top w:val="nil"/>
          <w:left w:val="nil"/>
          <w:bottom w:val="nil"/>
          <w:right w:val="nil"/>
          <w:insideH w:val="single" w:sz="4" w:space="0" w:color="2E4F27" w:themeColor="accent4" w:themeShade="99"/>
          <w:insideV w:val="nil"/>
        </w:tcBorders>
        <w:shd w:val="clear" w:color="auto" w:fill="2E4F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4F27" w:themeFill="accent4" w:themeFillShade="99"/>
      </w:tcPr>
    </w:tblStylePr>
    <w:tblStylePr w:type="band1Vert">
      <w:tblPr/>
      <w:tcPr>
        <w:shd w:val="clear" w:color="auto" w:fill="B3D5AB" w:themeFill="accent4" w:themeFillTint="66"/>
      </w:tcPr>
    </w:tblStylePr>
    <w:tblStylePr w:type="band1Horz">
      <w:tblPr/>
      <w:tcPr>
        <w:shd w:val="clear" w:color="auto" w:fill="A0CB97"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C19859" w:themeColor="accent6"/>
        <w:left w:val="single" w:sz="4" w:space="0" w:color="604878" w:themeColor="accent5"/>
        <w:bottom w:val="single" w:sz="4" w:space="0" w:color="604878" w:themeColor="accent5"/>
        <w:right w:val="single" w:sz="4" w:space="0" w:color="604878" w:themeColor="accent5"/>
        <w:insideH w:val="single" w:sz="4" w:space="0" w:color="FFFFFF" w:themeColor="background1"/>
        <w:insideV w:val="single" w:sz="4" w:space="0" w:color="FFFFFF" w:themeColor="background1"/>
      </w:tblBorders>
    </w:tblPr>
    <w:tcPr>
      <w:shd w:val="clear" w:color="auto" w:fill="EFEBF3" w:themeFill="accent5" w:themeFillTint="19"/>
    </w:tcPr>
    <w:tblStylePr w:type="firstRow">
      <w:rPr>
        <w:b/>
        <w:bCs/>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B47" w:themeFill="accent5" w:themeFillShade="99"/>
      </w:tcPr>
    </w:tblStylePr>
    <w:tblStylePr w:type="firstCol">
      <w:rPr>
        <w:color w:val="FFFFFF" w:themeColor="background1"/>
      </w:rPr>
      <w:tblPr/>
      <w:tcPr>
        <w:tcBorders>
          <w:top w:val="nil"/>
          <w:left w:val="nil"/>
          <w:bottom w:val="nil"/>
          <w:right w:val="nil"/>
          <w:insideH w:val="single" w:sz="4" w:space="0" w:color="392B47" w:themeColor="accent5" w:themeShade="99"/>
          <w:insideV w:val="nil"/>
        </w:tcBorders>
        <w:shd w:val="clear" w:color="auto" w:fill="392B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2B47" w:themeFill="accent5" w:themeFillShade="99"/>
      </w:tcPr>
    </w:tblStylePr>
    <w:tblStylePr w:type="band1Vert">
      <w:tblPr/>
      <w:tcPr>
        <w:shd w:val="clear" w:color="auto" w:fill="BFAFCF" w:themeFill="accent5" w:themeFillTint="66"/>
      </w:tcPr>
    </w:tblStylePr>
    <w:tblStylePr w:type="band1Horz">
      <w:tblPr/>
      <w:tcPr>
        <w:shd w:val="clear" w:color="auto" w:fill="AF9BC3"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604878" w:themeColor="accent5"/>
        <w:left w:val="single" w:sz="4" w:space="0" w:color="C19859" w:themeColor="accent6"/>
        <w:bottom w:val="single" w:sz="4" w:space="0" w:color="C19859" w:themeColor="accent6"/>
        <w:right w:val="single" w:sz="4" w:space="0" w:color="C19859" w:themeColor="accent6"/>
        <w:insideH w:val="single" w:sz="4" w:space="0" w:color="FFFFFF" w:themeColor="background1"/>
        <w:insideV w:val="single" w:sz="4" w:space="0" w:color="FFFFFF" w:themeColor="background1"/>
      </w:tblBorders>
    </w:tblPr>
    <w:tcPr>
      <w:shd w:val="clear" w:color="auto" w:fill="F8F4EE" w:themeFill="accent6" w:themeFillTint="19"/>
    </w:tcPr>
    <w:tblStylePr w:type="firstRow">
      <w:rPr>
        <w:b/>
        <w:bCs/>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C2E" w:themeFill="accent6" w:themeFillShade="99"/>
      </w:tcPr>
    </w:tblStylePr>
    <w:tblStylePr w:type="firstCol">
      <w:rPr>
        <w:color w:val="FFFFFF" w:themeColor="background1"/>
      </w:rPr>
      <w:tblPr/>
      <w:tcPr>
        <w:tcBorders>
          <w:top w:val="nil"/>
          <w:left w:val="nil"/>
          <w:bottom w:val="nil"/>
          <w:right w:val="nil"/>
          <w:insideH w:val="single" w:sz="4" w:space="0" w:color="7A5C2E" w:themeColor="accent6" w:themeShade="99"/>
          <w:insideV w:val="nil"/>
        </w:tcBorders>
        <w:shd w:val="clear" w:color="auto" w:fill="7A5C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5C2E" w:themeFill="accent6" w:themeFillShade="99"/>
      </w:tcPr>
    </w:tblStylePr>
    <w:tblStylePr w:type="band1Vert">
      <w:tblPr/>
      <w:tcPr>
        <w:shd w:val="clear" w:color="auto" w:fill="E6D5BC" w:themeFill="accent6" w:themeFillTint="66"/>
      </w:tcPr>
    </w:tblStylePr>
    <w:tblStylePr w:type="band1Horz">
      <w:tblPr/>
      <w:tcPr>
        <w:shd w:val="clear" w:color="auto" w:fill="E0CBAC"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DE5CC" w:themeFill="accent1" w:themeFillTint="33"/>
    </w:tcPr>
    <w:tblStylePr w:type="firstRow">
      <w:rPr>
        <w:b/>
        <w:bCs/>
      </w:rPr>
      <w:tblPr/>
      <w:tcPr>
        <w:shd w:val="clear" w:color="auto" w:fill="FBCB9A" w:themeFill="accent1" w:themeFillTint="66"/>
      </w:tcPr>
    </w:tblStylePr>
    <w:tblStylePr w:type="lastRow">
      <w:rPr>
        <w:b/>
        <w:bCs/>
        <w:color w:val="000000" w:themeColor="text1"/>
      </w:rPr>
      <w:tblPr/>
      <w:tcPr>
        <w:shd w:val="clear" w:color="auto" w:fill="FBCB9A" w:themeFill="accent1" w:themeFillTint="66"/>
      </w:tcPr>
    </w:tblStylePr>
    <w:tblStylePr w:type="firstCol">
      <w:rPr>
        <w:color w:val="FFFFFF" w:themeColor="background1"/>
      </w:rPr>
      <w:tblPr/>
      <w:tcPr>
        <w:shd w:val="clear" w:color="auto" w:fill="B35E06" w:themeFill="accent1" w:themeFillShade="BF"/>
      </w:tcPr>
    </w:tblStylePr>
    <w:tblStylePr w:type="lastCol">
      <w:rPr>
        <w:color w:val="FFFFFF" w:themeColor="background1"/>
      </w:rPr>
      <w:tblPr/>
      <w:tcPr>
        <w:shd w:val="clear" w:color="auto" w:fill="B35E06" w:themeFill="accent1" w:themeFillShade="BF"/>
      </w:tc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2CDD1" w:themeFill="accent2" w:themeFillTint="33"/>
    </w:tcPr>
    <w:tblStylePr w:type="firstRow">
      <w:rPr>
        <w:b/>
        <w:bCs/>
      </w:rPr>
      <w:tblPr/>
      <w:tcPr>
        <w:shd w:val="clear" w:color="auto" w:fill="E59CA4" w:themeFill="accent2" w:themeFillTint="66"/>
      </w:tcPr>
    </w:tblStylePr>
    <w:tblStylePr w:type="lastRow">
      <w:rPr>
        <w:b/>
        <w:bCs/>
        <w:color w:val="000000" w:themeColor="text1"/>
      </w:rPr>
      <w:tblPr/>
      <w:tcPr>
        <w:shd w:val="clear" w:color="auto" w:fill="E59CA4" w:themeFill="accent2" w:themeFillTint="66"/>
      </w:tcPr>
    </w:tblStylePr>
    <w:tblStylePr w:type="firstCol">
      <w:rPr>
        <w:color w:val="FFFFFF" w:themeColor="background1"/>
      </w:rPr>
      <w:tblPr/>
      <w:tcPr>
        <w:shd w:val="clear" w:color="auto" w:fill="761E28" w:themeFill="accent2" w:themeFillShade="BF"/>
      </w:tcPr>
    </w:tblStylePr>
    <w:tblStylePr w:type="lastCol">
      <w:rPr>
        <w:color w:val="FFFFFF" w:themeColor="background1"/>
      </w:rPr>
      <w:tblPr/>
      <w:tcPr>
        <w:shd w:val="clear" w:color="auto" w:fill="761E28" w:themeFill="accent2" w:themeFillShade="BF"/>
      </w:tc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3E0F2" w:themeFill="accent3" w:themeFillTint="33"/>
    </w:tcPr>
    <w:tblStylePr w:type="firstRow">
      <w:rPr>
        <w:b/>
        <w:bCs/>
      </w:rPr>
      <w:tblPr/>
      <w:tcPr>
        <w:shd w:val="clear" w:color="auto" w:fill="89C2E5" w:themeFill="accent3" w:themeFillTint="66"/>
      </w:tcPr>
    </w:tblStylePr>
    <w:tblStylePr w:type="lastRow">
      <w:rPr>
        <w:b/>
        <w:bCs/>
        <w:color w:val="000000" w:themeColor="text1"/>
      </w:rPr>
      <w:tblPr/>
      <w:tcPr>
        <w:shd w:val="clear" w:color="auto" w:fill="89C2E5" w:themeFill="accent3" w:themeFillTint="66"/>
      </w:tcPr>
    </w:tblStylePr>
    <w:tblStylePr w:type="firstCol">
      <w:rPr>
        <w:color w:val="FFFFFF" w:themeColor="background1"/>
      </w:rPr>
      <w:tblPr/>
      <w:tcPr>
        <w:shd w:val="clear" w:color="auto" w:fill="14415C" w:themeFill="accent3" w:themeFillShade="BF"/>
      </w:tcPr>
    </w:tblStylePr>
    <w:tblStylePr w:type="lastCol">
      <w:rPr>
        <w:color w:val="FFFFFF" w:themeColor="background1"/>
      </w:rPr>
      <w:tblPr/>
      <w:tcPr>
        <w:shd w:val="clear" w:color="auto" w:fill="14415C" w:themeFill="accent3" w:themeFillShade="BF"/>
      </w:tc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AD5" w:themeFill="accent4" w:themeFillTint="33"/>
    </w:tcPr>
    <w:tblStylePr w:type="firstRow">
      <w:rPr>
        <w:b/>
        <w:bCs/>
      </w:rPr>
      <w:tblPr/>
      <w:tcPr>
        <w:shd w:val="clear" w:color="auto" w:fill="B3D5AB" w:themeFill="accent4" w:themeFillTint="66"/>
      </w:tcPr>
    </w:tblStylePr>
    <w:tblStylePr w:type="lastRow">
      <w:rPr>
        <w:b/>
        <w:bCs/>
        <w:color w:val="000000" w:themeColor="text1"/>
      </w:rPr>
      <w:tblPr/>
      <w:tcPr>
        <w:shd w:val="clear" w:color="auto" w:fill="B3D5AB" w:themeFill="accent4" w:themeFillTint="66"/>
      </w:tcPr>
    </w:tblStylePr>
    <w:tblStylePr w:type="firstCol">
      <w:rPr>
        <w:color w:val="FFFFFF" w:themeColor="background1"/>
      </w:rPr>
      <w:tblPr/>
      <w:tcPr>
        <w:shd w:val="clear" w:color="auto" w:fill="3A6331" w:themeFill="accent4" w:themeFillShade="BF"/>
      </w:tcPr>
    </w:tblStylePr>
    <w:tblStylePr w:type="lastCol">
      <w:rPr>
        <w:color w:val="FFFFFF" w:themeColor="background1"/>
      </w:rPr>
      <w:tblPr/>
      <w:tcPr>
        <w:shd w:val="clear" w:color="auto" w:fill="3A6331" w:themeFill="accent4" w:themeFillShade="BF"/>
      </w:tc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FD7E7" w:themeFill="accent5" w:themeFillTint="33"/>
    </w:tcPr>
    <w:tblStylePr w:type="firstRow">
      <w:rPr>
        <w:b/>
        <w:bCs/>
      </w:rPr>
      <w:tblPr/>
      <w:tcPr>
        <w:shd w:val="clear" w:color="auto" w:fill="BFAFCF" w:themeFill="accent5" w:themeFillTint="66"/>
      </w:tcPr>
    </w:tblStylePr>
    <w:tblStylePr w:type="lastRow">
      <w:rPr>
        <w:b/>
        <w:bCs/>
        <w:color w:val="000000" w:themeColor="text1"/>
      </w:rPr>
      <w:tblPr/>
      <w:tcPr>
        <w:shd w:val="clear" w:color="auto" w:fill="BFAFCF" w:themeFill="accent5" w:themeFillTint="66"/>
      </w:tcPr>
    </w:tblStylePr>
    <w:tblStylePr w:type="firstCol">
      <w:rPr>
        <w:color w:val="FFFFFF" w:themeColor="background1"/>
      </w:rPr>
      <w:tblPr/>
      <w:tcPr>
        <w:shd w:val="clear" w:color="auto" w:fill="473659" w:themeFill="accent5" w:themeFillShade="BF"/>
      </w:tcPr>
    </w:tblStylePr>
    <w:tblStylePr w:type="lastCol">
      <w:rPr>
        <w:color w:val="FFFFFF" w:themeColor="background1"/>
      </w:rPr>
      <w:tblPr/>
      <w:tcPr>
        <w:shd w:val="clear" w:color="auto" w:fill="473659" w:themeFill="accent5" w:themeFillShade="BF"/>
      </w:tc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F2EADD" w:themeFill="accent6" w:themeFillTint="33"/>
    </w:tcPr>
    <w:tblStylePr w:type="firstRow">
      <w:rPr>
        <w:b/>
        <w:bCs/>
      </w:rPr>
      <w:tblPr/>
      <w:tcPr>
        <w:shd w:val="clear" w:color="auto" w:fill="E6D5BC" w:themeFill="accent6" w:themeFillTint="66"/>
      </w:tcPr>
    </w:tblStylePr>
    <w:tblStylePr w:type="lastRow">
      <w:rPr>
        <w:b/>
        <w:bCs/>
        <w:color w:val="000000" w:themeColor="text1"/>
      </w:rPr>
      <w:tblPr/>
      <w:tcPr>
        <w:shd w:val="clear" w:color="auto" w:fill="E6D5BC" w:themeFill="accent6" w:themeFillTint="66"/>
      </w:tcPr>
    </w:tblStylePr>
    <w:tblStylePr w:type="firstCol">
      <w:rPr>
        <w:color w:val="FFFFFF" w:themeColor="background1"/>
      </w:rPr>
      <w:tblPr/>
      <w:tcPr>
        <w:shd w:val="clear" w:color="auto" w:fill="997339" w:themeFill="accent6" w:themeFillShade="BF"/>
      </w:tcPr>
    </w:tblStylePr>
    <w:tblStylePr w:type="lastCol">
      <w:rPr>
        <w:color w:val="FFFFFF" w:themeColor="background1"/>
      </w:rPr>
      <w:tblPr/>
      <w:tcPr>
        <w:shd w:val="clear" w:color="auto" w:fill="997339" w:themeFill="accent6" w:themeFillShade="BF"/>
      </w:tc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paragraph" w:styleId="afff9">
    <w:name w:val="envelope address"/>
    <w:basedOn w:val="a2"/>
    <w:uiPriority w:val="99"/>
    <w:semiHidden/>
    <w:unhideWhenUsed/>
    <w:rsid w:val="001E678E"/>
    <w:pPr>
      <w:framePr w:w="7920" w:h="1980" w:hRule="exact" w:hSpace="180" w:wrap="auto" w:hAnchor="page" w:xAlign="center" w:yAlign="bottom"/>
      <w:ind w:left="2880"/>
    </w:pPr>
    <w:rPr>
      <w:rFonts w:ascii="Meiryo UI" w:eastAsiaTheme="majorEastAsia" w:hAnsi="Meiryo UI" w:cstheme="majorBidi"/>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a">
    <w:name w:val="No Spacing"/>
    <w:basedOn w:val="a2"/>
    <w:uiPriority w:val="1"/>
    <w:qFormat/>
    <w:rsid w:val="000B50C7"/>
    <w:rPr>
      <w:szCs w:val="32"/>
    </w:rPr>
  </w:style>
  <w:style w:type="paragraph" w:styleId="afffb">
    <w:name w:val="Date"/>
    <w:basedOn w:val="a2"/>
    <w:next w:val="a2"/>
    <w:link w:val="afffc"/>
    <w:uiPriority w:val="99"/>
    <w:semiHidden/>
    <w:unhideWhenUsed/>
    <w:rsid w:val="001E678E"/>
    <w:rPr>
      <w:rFonts w:eastAsia="Meiryo UI"/>
    </w:rPr>
  </w:style>
  <w:style w:type="character" w:customStyle="1" w:styleId="afffc">
    <w:name w:val="日付 (文字)"/>
    <w:basedOn w:val="a3"/>
    <w:link w:val="afffb"/>
    <w:uiPriority w:val="99"/>
    <w:semiHidden/>
    <w:rsid w:val="001E678E"/>
    <w:rPr>
      <w:rFonts w:ascii="Meiryo UI" w:eastAsia="Meiryo UI" w:hAnsi="Meiryo UI"/>
    </w:rPr>
  </w:style>
  <w:style w:type="paragraph" w:styleId="Web">
    <w:name w:val="Normal (Web)"/>
    <w:basedOn w:val="a2"/>
    <w:uiPriority w:val="99"/>
    <w:semiHidden/>
    <w:unhideWhenUsed/>
    <w:rsid w:val="001E678E"/>
  </w:style>
  <w:style w:type="character" w:customStyle="1" w:styleId="SmartHyperlink">
    <w:name w:val="Smart Hyperlink"/>
    <w:basedOn w:val="a3"/>
    <w:uiPriority w:val="99"/>
    <w:semiHidden/>
    <w:unhideWhenUsed/>
    <w:rsid w:val="001E678E"/>
    <w:rPr>
      <w:rFonts w:ascii="Meiryo UI" w:eastAsia="Meiryo UI" w:hAnsi="Meiryo UI"/>
      <w:u w:val="dotted"/>
    </w:rPr>
  </w:style>
  <w:style w:type="character" w:customStyle="1" w:styleId="UnresolvedMention">
    <w:name w:val="Unresolved Mention"/>
    <w:basedOn w:val="a3"/>
    <w:uiPriority w:val="99"/>
    <w:semiHidden/>
    <w:unhideWhenUsed/>
    <w:rsid w:val="001E678E"/>
    <w:rPr>
      <w:rFonts w:ascii="Meiryo UI" w:eastAsia="Meiryo UI" w:hAnsi="Meiryo UI"/>
      <w:color w:val="605E5C"/>
      <w:shd w:val="clear" w:color="auto" w:fill="E1DFDD"/>
    </w:rPr>
  </w:style>
  <w:style w:type="paragraph" w:styleId="afffd">
    <w:name w:val="Body Text"/>
    <w:basedOn w:val="a2"/>
    <w:link w:val="afffe"/>
    <w:uiPriority w:val="99"/>
    <w:semiHidden/>
    <w:unhideWhenUsed/>
    <w:rsid w:val="001E678E"/>
    <w:pPr>
      <w:spacing w:after="120"/>
    </w:pPr>
    <w:rPr>
      <w:rFonts w:ascii="Meiryo UI" w:eastAsia="Meiryo UI" w:hAnsi="Meiryo UI"/>
      <w:sz w:val="22"/>
    </w:rPr>
  </w:style>
  <w:style w:type="character" w:customStyle="1" w:styleId="afffe">
    <w:name w:val="本文 (文字)"/>
    <w:basedOn w:val="a3"/>
    <w:link w:val="afffd"/>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ascii="Meiryo UI" w:eastAsia="Meiryo UI" w:hAnsi="Meiryo UI"/>
      <w:sz w:val="22"/>
    </w:rPr>
  </w:style>
  <w:style w:type="character" w:customStyle="1" w:styleId="2f">
    <w:name w:val="本文 2 (文字)"/>
    <w:basedOn w:val="a3"/>
    <w:link w:val="2e"/>
    <w:uiPriority w:val="99"/>
    <w:semiHidden/>
    <w:rsid w:val="001E678E"/>
    <w:rPr>
      <w:rFonts w:ascii="Meiryo UI" w:eastAsia="Meiryo UI" w:hAnsi="Meiryo UI"/>
    </w:rPr>
  </w:style>
  <w:style w:type="paragraph" w:styleId="affff">
    <w:name w:val="Body Text Indent"/>
    <w:basedOn w:val="a2"/>
    <w:link w:val="affff0"/>
    <w:uiPriority w:val="99"/>
    <w:semiHidden/>
    <w:unhideWhenUsed/>
    <w:rsid w:val="001E678E"/>
    <w:pPr>
      <w:spacing w:after="120"/>
      <w:ind w:left="360"/>
    </w:pPr>
    <w:rPr>
      <w:rFonts w:ascii="Meiryo UI" w:eastAsia="Meiryo UI" w:hAnsi="Meiryo UI"/>
      <w:sz w:val="22"/>
    </w:rPr>
  </w:style>
  <w:style w:type="character" w:customStyle="1" w:styleId="affff0">
    <w:name w:val="本文インデント (文字)"/>
    <w:basedOn w:val="a3"/>
    <w:link w:val="affff"/>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ascii="Meiryo UI" w:eastAsia="Meiryo UI" w:hAnsi="Meiryo UI"/>
      <w:sz w:val="22"/>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1">
    <w:name w:val="Body Text First Indent"/>
    <w:basedOn w:val="afffd"/>
    <w:link w:val="affff2"/>
    <w:uiPriority w:val="99"/>
    <w:semiHidden/>
    <w:unhideWhenUsed/>
    <w:rsid w:val="001E678E"/>
    <w:pPr>
      <w:spacing w:after="0"/>
      <w:ind w:firstLine="360"/>
    </w:pPr>
  </w:style>
  <w:style w:type="character" w:customStyle="1" w:styleId="affff2">
    <w:name w:val="本文字下げ (文字)"/>
    <w:basedOn w:val="afffe"/>
    <w:link w:val="affff1"/>
    <w:uiPriority w:val="99"/>
    <w:semiHidden/>
    <w:rsid w:val="001E678E"/>
    <w:rPr>
      <w:rFonts w:ascii="Meiryo UI" w:eastAsia="Meiryo UI" w:hAnsi="Meiryo UI"/>
    </w:rPr>
  </w:style>
  <w:style w:type="paragraph" w:styleId="2f2">
    <w:name w:val="Body Text First Indent 2"/>
    <w:basedOn w:val="affff"/>
    <w:link w:val="2f3"/>
    <w:uiPriority w:val="99"/>
    <w:semiHidden/>
    <w:unhideWhenUsed/>
    <w:rsid w:val="001E678E"/>
    <w:pPr>
      <w:spacing w:after="0"/>
      <w:ind w:firstLine="360"/>
    </w:pPr>
  </w:style>
  <w:style w:type="character" w:customStyle="1" w:styleId="2f3">
    <w:name w:val="本文字下げ 2 (文字)"/>
    <w:basedOn w:val="affff0"/>
    <w:link w:val="2f2"/>
    <w:uiPriority w:val="99"/>
    <w:semiHidden/>
    <w:rsid w:val="001E678E"/>
    <w:rPr>
      <w:rFonts w:ascii="Meiryo UI" w:eastAsia="Meiryo UI" w:hAnsi="Meiryo UI"/>
    </w:rPr>
  </w:style>
  <w:style w:type="paragraph" w:styleId="affff3">
    <w:name w:val="Normal Indent"/>
    <w:basedOn w:val="a2"/>
    <w:uiPriority w:val="99"/>
    <w:semiHidden/>
    <w:unhideWhenUsed/>
    <w:rsid w:val="001E678E"/>
    <w:pPr>
      <w:ind w:left="720"/>
    </w:pPr>
    <w:rPr>
      <w:rFonts w:ascii="Meiryo UI" w:eastAsia="ＭＳ 明朝" w:hAnsi="Meiryo UI"/>
      <w:sz w:val="22"/>
    </w:rPr>
  </w:style>
  <w:style w:type="paragraph" w:styleId="affff4">
    <w:name w:val="Note Heading"/>
    <w:basedOn w:val="a2"/>
    <w:next w:val="a2"/>
    <w:link w:val="affff5"/>
    <w:uiPriority w:val="99"/>
    <w:semiHidden/>
    <w:unhideWhenUsed/>
    <w:rsid w:val="001E678E"/>
    <w:rPr>
      <w:rFonts w:eastAsia="Meiryo UI"/>
    </w:rPr>
  </w:style>
  <w:style w:type="character" w:customStyle="1" w:styleId="affff5">
    <w:name w:val="記 (文字)"/>
    <w:basedOn w:val="a3"/>
    <w:link w:val="affff4"/>
    <w:uiPriority w:val="99"/>
    <w:semiHidden/>
    <w:rsid w:val="001E678E"/>
    <w:rPr>
      <w:rFonts w:ascii="Meiryo UI" w:eastAsia="Meiryo UI" w:hAnsi="Meiryo UI"/>
    </w:rPr>
  </w:style>
  <w:style w:type="table" w:styleId="affff6">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pPr>
        <w:spacing w:before="0" w:after="0" w:line="240" w:lineRule="auto"/>
      </w:pPr>
      <w:rPr>
        <w:b/>
        <w:bCs/>
        <w:color w:val="FFFFFF" w:themeColor="background1"/>
      </w:rPr>
      <w:tblPr/>
      <w:tcPr>
        <w:shd w:val="clear" w:color="auto" w:fill="9F2936" w:themeFill="accent2"/>
      </w:tcPr>
    </w:tblStylePr>
    <w:tblStylePr w:type="lastRow">
      <w:pPr>
        <w:spacing w:before="0" w:after="0" w:line="240" w:lineRule="auto"/>
      </w:pPr>
      <w:rPr>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tcBorders>
      </w:tcPr>
    </w:tblStylePr>
    <w:tblStylePr w:type="firstCol">
      <w:rPr>
        <w:b/>
        <w:bCs/>
      </w:rPr>
    </w:tblStylePr>
    <w:tblStylePr w:type="lastCol">
      <w:rPr>
        <w:b/>
        <w:bCs/>
      </w:r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pPr>
        <w:spacing w:before="0" w:after="0" w:line="240" w:lineRule="auto"/>
      </w:pPr>
      <w:rPr>
        <w:b/>
        <w:bCs/>
        <w:color w:val="FFFFFF" w:themeColor="background1"/>
      </w:rPr>
      <w:tblPr/>
      <w:tcPr>
        <w:shd w:val="clear" w:color="auto" w:fill="604878" w:themeFill="accent5"/>
      </w:tcPr>
    </w:tblStylePr>
    <w:tblStylePr w:type="lastRow">
      <w:pPr>
        <w:spacing w:before="0" w:after="0" w:line="240" w:lineRule="auto"/>
      </w:pPr>
      <w:rPr>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tcBorders>
      </w:tcPr>
    </w:tblStylePr>
    <w:tblStylePr w:type="firstCol">
      <w:rPr>
        <w:b/>
        <w:bCs/>
      </w:rPr>
    </w:tblStylePr>
    <w:tblStylePr w:type="lastCol">
      <w:rPr>
        <w:b/>
        <w:bCs/>
      </w:r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pPr>
        <w:spacing w:before="0" w:after="0" w:line="240" w:lineRule="auto"/>
      </w:pPr>
      <w:rPr>
        <w:b/>
        <w:bCs/>
        <w:color w:val="FFFFFF" w:themeColor="background1"/>
      </w:rPr>
      <w:tblPr/>
      <w:tcPr>
        <w:shd w:val="clear" w:color="auto" w:fill="C19859" w:themeFill="accent6"/>
      </w:tcPr>
    </w:tblStylePr>
    <w:tblStylePr w:type="lastRow">
      <w:pPr>
        <w:spacing w:before="0" w:after="0" w:line="240" w:lineRule="auto"/>
      </w:pPr>
      <w:rPr>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tcBorders>
      </w:tcPr>
    </w:tblStylePr>
    <w:tblStylePr w:type="firstCol">
      <w:rPr>
        <w:b/>
        <w:bCs/>
      </w:rPr>
    </w:tblStylePr>
    <w:tblStylePr w:type="lastCol">
      <w:rPr>
        <w:b/>
        <w:bCs/>
      </w:r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B35E06" w:themeColor="accent1" w:themeShade="BF"/>
    </w:rPr>
    <w:tblPr>
      <w:tblStyleRowBandSize w:val="1"/>
      <w:tblStyleColBandSize w:val="1"/>
      <w:tblBorders>
        <w:top w:val="single" w:sz="8" w:space="0" w:color="F07F09" w:themeColor="accent1"/>
        <w:bottom w:val="single" w:sz="8" w:space="0" w:color="F07F09" w:themeColor="accent1"/>
      </w:tblBorders>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18">
    <w:name w:val="Light Shading Accent 2"/>
    <w:basedOn w:val="a4"/>
    <w:uiPriority w:val="60"/>
    <w:semiHidden/>
    <w:unhideWhenUsed/>
    <w:rsid w:val="001E678E"/>
    <w:rPr>
      <w:color w:val="761E28" w:themeColor="accent2" w:themeShade="BF"/>
    </w:rPr>
    <w:tblPr>
      <w:tblStyleRowBandSize w:val="1"/>
      <w:tblStyleColBandSize w:val="1"/>
      <w:tblBorders>
        <w:top w:val="single" w:sz="8" w:space="0" w:color="9F2936" w:themeColor="accent2"/>
        <w:bottom w:val="single" w:sz="8" w:space="0" w:color="9F2936" w:themeColor="accent2"/>
      </w:tblBorders>
    </w:tblPr>
    <w:tblStylePr w:type="fir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la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left w:val="nil"/>
          <w:right w:val="nil"/>
          <w:insideH w:val="nil"/>
          <w:insideV w:val="nil"/>
        </w:tcBorders>
        <w:shd w:val="clear" w:color="auto" w:fill="EFC2C6" w:themeFill="accent2" w:themeFillTint="3F"/>
      </w:tcPr>
    </w:tblStylePr>
  </w:style>
  <w:style w:type="table" w:styleId="19">
    <w:name w:val="Light Shading Accent 3"/>
    <w:basedOn w:val="a4"/>
    <w:uiPriority w:val="60"/>
    <w:semiHidden/>
    <w:unhideWhenUsed/>
    <w:rsid w:val="001E678E"/>
    <w:rPr>
      <w:color w:val="14415C" w:themeColor="accent3" w:themeShade="BF"/>
    </w:rPr>
    <w:tblPr>
      <w:tblStyleRowBandSize w:val="1"/>
      <w:tblStyleColBandSize w:val="1"/>
      <w:tblBorders>
        <w:top w:val="single" w:sz="8" w:space="0" w:color="1B587C" w:themeColor="accent3"/>
        <w:bottom w:val="single" w:sz="8" w:space="0" w:color="1B587C" w:themeColor="accent3"/>
      </w:tblBorders>
    </w:tblPr>
    <w:tblStylePr w:type="fir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la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left w:val="nil"/>
          <w:right w:val="nil"/>
          <w:insideH w:val="nil"/>
          <w:insideV w:val="nil"/>
        </w:tcBorders>
        <w:shd w:val="clear" w:color="auto" w:fill="B5D9EF" w:themeFill="accent3" w:themeFillTint="3F"/>
      </w:tcPr>
    </w:tblStylePr>
  </w:style>
  <w:style w:type="table" w:styleId="1a">
    <w:name w:val="Light Shading Accent 4"/>
    <w:basedOn w:val="a4"/>
    <w:uiPriority w:val="60"/>
    <w:semiHidden/>
    <w:unhideWhenUsed/>
    <w:rsid w:val="001E678E"/>
    <w:rPr>
      <w:color w:val="3A6331" w:themeColor="accent4" w:themeShade="BF"/>
    </w:rPr>
    <w:tblPr>
      <w:tblStyleRowBandSize w:val="1"/>
      <w:tblStyleColBandSize w:val="1"/>
      <w:tblBorders>
        <w:top w:val="single" w:sz="8" w:space="0" w:color="4E8542" w:themeColor="accent4"/>
        <w:bottom w:val="single" w:sz="8" w:space="0" w:color="4E8542" w:themeColor="accent4"/>
      </w:tblBorders>
    </w:tblPr>
    <w:tblStylePr w:type="fir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la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left w:val="nil"/>
          <w:right w:val="nil"/>
          <w:insideH w:val="nil"/>
          <w:insideV w:val="nil"/>
        </w:tcBorders>
        <w:shd w:val="clear" w:color="auto" w:fill="D0E5CB" w:themeFill="accent4" w:themeFillTint="3F"/>
      </w:tcPr>
    </w:tblStylePr>
  </w:style>
  <w:style w:type="table" w:styleId="1b">
    <w:name w:val="Light Shading Accent 5"/>
    <w:basedOn w:val="a4"/>
    <w:uiPriority w:val="60"/>
    <w:semiHidden/>
    <w:unhideWhenUsed/>
    <w:rsid w:val="001E678E"/>
    <w:rPr>
      <w:color w:val="473659" w:themeColor="accent5" w:themeShade="BF"/>
    </w:rPr>
    <w:tblPr>
      <w:tblStyleRowBandSize w:val="1"/>
      <w:tblStyleColBandSize w:val="1"/>
      <w:tblBorders>
        <w:top w:val="single" w:sz="8" w:space="0" w:color="604878" w:themeColor="accent5"/>
        <w:bottom w:val="single" w:sz="8" w:space="0" w:color="604878" w:themeColor="accent5"/>
      </w:tblBorders>
    </w:tblPr>
    <w:tblStylePr w:type="fir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la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left w:val="nil"/>
          <w:right w:val="nil"/>
          <w:insideH w:val="nil"/>
          <w:insideV w:val="nil"/>
        </w:tcBorders>
        <w:shd w:val="clear" w:color="auto" w:fill="D7CDE1" w:themeFill="accent5" w:themeFillTint="3F"/>
      </w:tcPr>
    </w:tblStylePr>
  </w:style>
  <w:style w:type="table" w:styleId="1c">
    <w:name w:val="Light Shading Accent 6"/>
    <w:basedOn w:val="a4"/>
    <w:uiPriority w:val="60"/>
    <w:semiHidden/>
    <w:unhideWhenUsed/>
    <w:rsid w:val="001E678E"/>
    <w:rPr>
      <w:color w:val="997339" w:themeColor="accent6" w:themeShade="BF"/>
    </w:rPr>
    <w:tblPr>
      <w:tblStyleRowBandSize w:val="1"/>
      <w:tblStyleColBandSize w:val="1"/>
      <w:tblBorders>
        <w:top w:val="single" w:sz="8" w:space="0" w:color="C19859" w:themeColor="accent6"/>
        <w:bottom w:val="single" w:sz="8" w:space="0" w:color="C19859" w:themeColor="accent6"/>
      </w:tblBorders>
    </w:tblPr>
    <w:tblStylePr w:type="fir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la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left w:val="nil"/>
          <w:right w:val="nil"/>
          <w:insideH w:val="nil"/>
          <w:insideV w:val="nil"/>
        </w:tcBorders>
        <w:shd w:val="clear" w:color="auto" w:fill="EFE5D6"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18" w:space="0" w:color="1B587C" w:themeColor="accent3"/>
          <w:right w:val="single" w:sz="8" w:space="0" w:color="1B587C" w:themeColor="accent3"/>
          <w:insideH w:val="nil"/>
          <w:insideV w:val="single" w:sz="8" w:space="0" w:color="1B58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insideH w:val="nil"/>
          <w:insideV w:val="single" w:sz="8" w:space="0" w:color="1B58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shd w:val="clear" w:color="auto" w:fill="B5D9EF" w:themeFill="accent3" w:themeFillTint="3F"/>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shd w:val="clear" w:color="auto" w:fill="B5D9EF" w:themeFill="accent3" w:themeFillTint="3F"/>
      </w:tcPr>
    </w:tblStylePr>
    <w:tblStylePr w:type="band2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18" w:space="0" w:color="C19859" w:themeColor="accent6"/>
          <w:right w:val="single" w:sz="8" w:space="0" w:color="C19859" w:themeColor="accent6"/>
          <w:insideH w:val="nil"/>
          <w:insideV w:val="single" w:sz="8" w:space="0" w:color="C19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insideH w:val="nil"/>
          <w:insideV w:val="single" w:sz="8" w:space="0" w:color="C19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shd w:val="clear" w:color="auto" w:fill="EFE5D6" w:themeFill="accent6" w:themeFillTint="3F"/>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shd w:val="clear" w:color="auto" w:fill="EFE5D6" w:themeFill="accent6" w:themeFillTint="3F"/>
      </w:tcPr>
    </w:tblStylePr>
    <w:tblStylePr w:type="band2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F07F0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5E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5E06" w:themeFill="accent1" w:themeFillShade="BF"/>
      </w:tcPr>
    </w:tblStylePr>
    <w:tblStylePr w:type="band1Vert">
      <w:tblPr/>
      <w:tcPr>
        <w:tcBorders>
          <w:top w:val="nil"/>
          <w:left w:val="nil"/>
          <w:bottom w:val="nil"/>
          <w:right w:val="nil"/>
          <w:insideH w:val="nil"/>
          <w:insideV w:val="nil"/>
        </w:tcBorders>
        <w:shd w:val="clear" w:color="auto" w:fill="B35E06" w:themeFill="accent1" w:themeFillShade="BF"/>
      </w:tcPr>
    </w:tblStylePr>
    <w:tblStylePr w:type="band1Horz">
      <w:tblPr/>
      <w:tcPr>
        <w:tcBorders>
          <w:top w:val="nil"/>
          <w:left w:val="nil"/>
          <w:bottom w:val="nil"/>
          <w:right w:val="nil"/>
          <w:insideH w:val="nil"/>
          <w:insideV w:val="nil"/>
        </w:tcBorders>
        <w:shd w:val="clear" w:color="auto" w:fill="B35E06"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9F29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4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1E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1E28" w:themeFill="accent2" w:themeFillShade="BF"/>
      </w:tcPr>
    </w:tblStylePr>
    <w:tblStylePr w:type="band1Vert">
      <w:tblPr/>
      <w:tcPr>
        <w:tcBorders>
          <w:top w:val="nil"/>
          <w:left w:val="nil"/>
          <w:bottom w:val="nil"/>
          <w:right w:val="nil"/>
          <w:insideH w:val="nil"/>
          <w:insideV w:val="nil"/>
        </w:tcBorders>
        <w:shd w:val="clear" w:color="auto" w:fill="761E28" w:themeFill="accent2" w:themeFillShade="BF"/>
      </w:tcPr>
    </w:tblStylePr>
    <w:tblStylePr w:type="band1Horz">
      <w:tblPr/>
      <w:tcPr>
        <w:tcBorders>
          <w:top w:val="nil"/>
          <w:left w:val="nil"/>
          <w:bottom w:val="nil"/>
          <w:right w:val="nil"/>
          <w:insideH w:val="nil"/>
          <w:insideV w:val="nil"/>
        </w:tcBorders>
        <w:shd w:val="clear" w:color="auto" w:fill="761E28"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1B58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2B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441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4415C" w:themeFill="accent3" w:themeFillShade="BF"/>
      </w:tcPr>
    </w:tblStylePr>
    <w:tblStylePr w:type="band1Vert">
      <w:tblPr/>
      <w:tcPr>
        <w:tcBorders>
          <w:top w:val="nil"/>
          <w:left w:val="nil"/>
          <w:bottom w:val="nil"/>
          <w:right w:val="nil"/>
          <w:insideH w:val="nil"/>
          <w:insideV w:val="nil"/>
        </w:tcBorders>
        <w:shd w:val="clear" w:color="auto" w:fill="14415C" w:themeFill="accent3" w:themeFillShade="BF"/>
      </w:tcPr>
    </w:tblStylePr>
    <w:tblStylePr w:type="band1Horz">
      <w:tblPr/>
      <w:tcPr>
        <w:tcBorders>
          <w:top w:val="nil"/>
          <w:left w:val="nil"/>
          <w:bottom w:val="nil"/>
          <w:right w:val="nil"/>
          <w:insideH w:val="nil"/>
          <w:insideV w:val="nil"/>
        </w:tcBorders>
        <w:shd w:val="clear" w:color="auto" w:fill="14415C"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4E85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A63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A6331" w:themeFill="accent4" w:themeFillShade="BF"/>
      </w:tcPr>
    </w:tblStylePr>
    <w:tblStylePr w:type="band1Vert">
      <w:tblPr/>
      <w:tcPr>
        <w:tcBorders>
          <w:top w:val="nil"/>
          <w:left w:val="nil"/>
          <w:bottom w:val="nil"/>
          <w:right w:val="nil"/>
          <w:insideH w:val="nil"/>
          <w:insideV w:val="nil"/>
        </w:tcBorders>
        <w:shd w:val="clear" w:color="auto" w:fill="3A6331" w:themeFill="accent4" w:themeFillShade="BF"/>
      </w:tcPr>
    </w:tblStylePr>
    <w:tblStylePr w:type="band1Horz">
      <w:tblPr/>
      <w:tcPr>
        <w:tcBorders>
          <w:top w:val="nil"/>
          <w:left w:val="nil"/>
          <w:bottom w:val="nil"/>
          <w:right w:val="nil"/>
          <w:insideH w:val="nil"/>
          <w:insideV w:val="nil"/>
        </w:tcBorders>
        <w:shd w:val="clear" w:color="auto" w:fill="3A6331"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6048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3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36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3659" w:themeFill="accent5" w:themeFillShade="BF"/>
      </w:tcPr>
    </w:tblStylePr>
    <w:tblStylePr w:type="band1Vert">
      <w:tblPr/>
      <w:tcPr>
        <w:tcBorders>
          <w:top w:val="nil"/>
          <w:left w:val="nil"/>
          <w:bottom w:val="nil"/>
          <w:right w:val="nil"/>
          <w:insideH w:val="nil"/>
          <w:insideV w:val="nil"/>
        </w:tcBorders>
        <w:shd w:val="clear" w:color="auto" w:fill="473659" w:themeFill="accent5" w:themeFillShade="BF"/>
      </w:tcPr>
    </w:tblStylePr>
    <w:tblStylePr w:type="band1Horz">
      <w:tblPr/>
      <w:tcPr>
        <w:tcBorders>
          <w:top w:val="nil"/>
          <w:left w:val="nil"/>
          <w:bottom w:val="nil"/>
          <w:right w:val="nil"/>
          <w:insideH w:val="nil"/>
          <w:insideV w:val="nil"/>
        </w:tcBorders>
        <w:shd w:val="clear" w:color="auto" w:fill="473659"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C1985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4C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7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7339" w:themeFill="accent6" w:themeFillShade="BF"/>
      </w:tcPr>
    </w:tblStylePr>
    <w:tblStylePr w:type="band1Vert">
      <w:tblPr/>
      <w:tcPr>
        <w:tcBorders>
          <w:top w:val="nil"/>
          <w:left w:val="nil"/>
          <w:bottom w:val="nil"/>
          <w:right w:val="nil"/>
          <w:insideH w:val="nil"/>
          <w:insideV w:val="nil"/>
        </w:tcBorders>
        <w:shd w:val="clear" w:color="auto" w:fill="997339" w:themeFill="accent6" w:themeFillShade="BF"/>
      </w:tcPr>
    </w:tblStylePr>
    <w:tblStylePr w:type="band1Horz">
      <w:tblPr/>
      <w:tcPr>
        <w:tcBorders>
          <w:top w:val="nil"/>
          <w:left w:val="nil"/>
          <w:bottom w:val="nil"/>
          <w:right w:val="nil"/>
          <w:insideH w:val="nil"/>
          <w:insideV w:val="nil"/>
        </w:tcBorders>
        <w:shd w:val="clear" w:color="auto" w:fill="997339"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F9B268" w:themeColor="accent1" w:themeTint="99"/>
        </w:tcBorders>
      </w:tcPr>
    </w:tblStylePr>
    <w:tblStylePr w:type="lastRow">
      <w:rPr>
        <w:b/>
        <w:bCs/>
      </w:rPr>
      <w:tblPr/>
      <w:tcPr>
        <w:tcBorders>
          <w:top w:val="sing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D86B77" w:themeColor="accent2" w:themeTint="99"/>
        </w:tcBorders>
      </w:tcPr>
    </w:tblStylePr>
    <w:tblStylePr w:type="lastRow">
      <w:rPr>
        <w:b/>
        <w:bCs/>
      </w:rPr>
      <w:tblPr/>
      <w:tcPr>
        <w:tcBorders>
          <w:top w:val="sing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8DC182" w:themeColor="accent4" w:themeTint="99"/>
        </w:tcBorders>
      </w:tcPr>
    </w:tblStylePr>
    <w:tblStylePr w:type="lastRow">
      <w:rPr>
        <w:b/>
        <w:bCs/>
      </w:rPr>
      <w:tblPr/>
      <w:tcPr>
        <w:tcBorders>
          <w:top w:val="sing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9F87B7" w:themeColor="accent5" w:themeTint="99"/>
        </w:tcBorders>
      </w:tcPr>
    </w:tblStylePr>
    <w:tblStylePr w:type="lastRow">
      <w:rPr>
        <w:b/>
        <w:bCs/>
      </w:rPr>
      <w:tblPr/>
      <w:tcPr>
        <w:tcBorders>
          <w:top w:val="sing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D9C19B" w:themeColor="accent6" w:themeTint="99"/>
        </w:tcBorders>
      </w:tcPr>
    </w:tblStylePr>
    <w:tblStylePr w:type="lastRow">
      <w:rPr>
        <w:b/>
        <w:bCs/>
      </w:rPr>
      <w:tblPr/>
      <w:tcPr>
        <w:tcBorders>
          <w:top w:val="sing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F9B268" w:themeColor="accent1" w:themeTint="99"/>
        <w:bottom w:val="single" w:sz="4" w:space="0" w:color="F9B268" w:themeColor="accent1" w:themeTint="99"/>
        <w:insideH w:val="single" w:sz="4" w:space="0" w:color="F9B26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D86B77" w:themeColor="accent2" w:themeTint="99"/>
        <w:bottom w:val="single" w:sz="4" w:space="0" w:color="D86B77" w:themeColor="accent2" w:themeTint="99"/>
        <w:insideH w:val="single" w:sz="4" w:space="0" w:color="D86B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4DA4D8" w:themeColor="accent3" w:themeTint="99"/>
        <w:bottom w:val="single" w:sz="4" w:space="0" w:color="4DA4D8" w:themeColor="accent3" w:themeTint="99"/>
        <w:insideH w:val="single" w:sz="4" w:space="0" w:color="4DA4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8DC182" w:themeColor="accent4" w:themeTint="99"/>
        <w:bottom w:val="single" w:sz="4" w:space="0" w:color="8DC182" w:themeColor="accent4" w:themeTint="99"/>
        <w:insideH w:val="single" w:sz="4" w:space="0" w:color="8DC18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9F87B7" w:themeColor="accent5" w:themeTint="99"/>
        <w:bottom w:val="single" w:sz="4" w:space="0" w:color="9F87B7" w:themeColor="accent5" w:themeTint="99"/>
        <w:insideH w:val="single" w:sz="4" w:space="0" w:color="9F8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D9C19B" w:themeColor="accent6" w:themeTint="99"/>
        <w:bottom w:val="single" w:sz="4" w:space="0" w:color="D9C19B" w:themeColor="accent6" w:themeTint="99"/>
        <w:insideH w:val="single" w:sz="4" w:space="0" w:color="D9C19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F07F09" w:themeColor="accent1"/>
        <w:left w:val="single" w:sz="4" w:space="0" w:color="F07F09" w:themeColor="accent1"/>
        <w:bottom w:val="single" w:sz="4" w:space="0" w:color="F07F09" w:themeColor="accent1"/>
        <w:right w:val="single" w:sz="4" w:space="0" w:color="F07F09" w:themeColor="accent1"/>
      </w:tblBorders>
    </w:tblPr>
    <w:tblStylePr w:type="firstRow">
      <w:rPr>
        <w:b/>
        <w:bCs/>
        <w:color w:val="FFFFFF" w:themeColor="background1"/>
      </w:rPr>
      <w:tblPr/>
      <w:tcPr>
        <w:shd w:val="clear" w:color="auto" w:fill="F07F09" w:themeFill="accent1"/>
      </w:tcPr>
    </w:tblStylePr>
    <w:tblStylePr w:type="lastRow">
      <w:rPr>
        <w:b/>
        <w:bCs/>
      </w:rPr>
      <w:tblPr/>
      <w:tcPr>
        <w:tcBorders>
          <w:top w:val="double" w:sz="4" w:space="0" w:color="F07F0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7F09" w:themeColor="accent1"/>
          <w:right w:val="single" w:sz="4" w:space="0" w:color="F07F09" w:themeColor="accent1"/>
        </w:tcBorders>
      </w:tcPr>
    </w:tblStylePr>
    <w:tblStylePr w:type="band1Horz">
      <w:tblPr/>
      <w:tcPr>
        <w:tcBorders>
          <w:top w:val="single" w:sz="4" w:space="0" w:color="F07F09" w:themeColor="accent1"/>
          <w:bottom w:val="single" w:sz="4" w:space="0" w:color="F07F0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7F09" w:themeColor="accent1"/>
          <w:left w:val="nil"/>
        </w:tcBorders>
      </w:tcPr>
    </w:tblStylePr>
    <w:tblStylePr w:type="swCell">
      <w:tblPr/>
      <w:tcPr>
        <w:tcBorders>
          <w:top w:val="double" w:sz="4" w:space="0" w:color="F07F09"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1B587C" w:themeColor="accent3"/>
        <w:left w:val="single" w:sz="4" w:space="0" w:color="1B587C" w:themeColor="accent3"/>
        <w:bottom w:val="single" w:sz="4" w:space="0" w:color="1B587C" w:themeColor="accent3"/>
        <w:right w:val="single" w:sz="4" w:space="0" w:color="1B587C" w:themeColor="accent3"/>
      </w:tblBorders>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4E8542" w:themeColor="accent4"/>
        <w:left w:val="single" w:sz="4" w:space="0" w:color="4E8542" w:themeColor="accent4"/>
        <w:bottom w:val="single" w:sz="4" w:space="0" w:color="4E8542" w:themeColor="accent4"/>
        <w:right w:val="single" w:sz="4" w:space="0" w:color="4E8542" w:themeColor="accent4"/>
      </w:tblBorders>
    </w:tblPr>
    <w:tblStylePr w:type="firstRow">
      <w:rPr>
        <w:b/>
        <w:bCs/>
        <w:color w:val="FFFFFF" w:themeColor="background1"/>
      </w:rPr>
      <w:tblPr/>
      <w:tcPr>
        <w:shd w:val="clear" w:color="auto" w:fill="4E8542" w:themeFill="accent4"/>
      </w:tcPr>
    </w:tblStylePr>
    <w:tblStylePr w:type="lastRow">
      <w:rPr>
        <w:b/>
        <w:bCs/>
      </w:rPr>
      <w:tblPr/>
      <w:tcPr>
        <w:tcBorders>
          <w:top w:val="double" w:sz="4" w:space="0" w:color="4E85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542" w:themeColor="accent4"/>
          <w:right w:val="single" w:sz="4" w:space="0" w:color="4E8542" w:themeColor="accent4"/>
        </w:tcBorders>
      </w:tcPr>
    </w:tblStylePr>
    <w:tblStylePr w:type="band1Horz">
      <w:tblPr/>
      <w:tcPr>
        <w:tcBorders>
          <w:top w:val="single" w:sz="4" w:space="0" w:color="4E8542" w:themeColor="accent4"/>
          <w:bottom w:val="single" w:sz="4" w:space="0" w:color="4E85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542" w:themeColor="accent4"/>
          <w:left w:val="nil"/>
        </w:tcBorders>
      </w:tcPr>
    </w:tblStylePr>
    <w:tblStylePr w:type="swCell">
      <w:tblPr/>
      <w:tcPr>
        <w:tcBorders>
          <w:top w:val="double" w:sz="4" w:space="0" w:color="4E8542"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604878" w:themeColor="accent5"/>
        <w:left w:val="single" w:sz="4" w:space="0" w:color="604878" w:themeColor="accent5"/>
        <w:bottom w:val="single" w:sz="4" w:space="0" w:color="604878" w:themeColor="accent5"/>
        <w:right w:val="single" w:sz="4" w:space="0" w:color="604878" w:themeColor="accent5"/>
      </w:tblBorders>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C19859" w:themeColor="accent6"/>
        <w:left w:val="single" w:sz="4" w:space="0" w:color="C19859" w:themeColor="accent6"/>
        <w:bottom w:val="single" w:sz="4" w:space="0" w:color="C19859" w:themeColor="accent6"/>
        <w:right w:val="single" w:sz="4" w:space="0" w:color="C19859" w:themeColor="accent6"/>
      </w:tblBorders>
    </w:tblPr>
    <w:tblStylePr w:type="firstRow">
      <w:rPr>
        <w:b/>
        <w:bCs/>
        <w:color w:val="FFFFFF" w:themeColor="background1"/>
      </w:rPr>
      <w:tblPr/>
      <w:tcPr>
        <w:shd w:val="clear" w:color="auto" w:fill="C19859" w:themeFill="accent6"/>
      </w:tcPr>
    </w:tblStylePr>
    <w:tblStylePr w:type="lastRow">
      <w:rPr>
        <w:b/>
        <w:bCs/>
      </w:rPr>
      <w:tblPr/>
      <w:tcPr>
        <w:tcBorders>
          <w:top w:val="double" w:sz="4" w:space="0" w:color="C1985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9859" w:themeColor="accent6"/>
          <w:right w:val="single" w:sz="4" w:space="0" w:color="C19859" w:themeColor="accent6"/>
        </w:tcBorders>
      </w:tcPr>
    </w:tblStylePr>
    <w:tblStylePr w:type="band1Horz">
      <w:tblPr/>
      <w:tcPr>
        <w:tcBorders>
          <w:top w:val="single" w:sz="4" w:space="0" w:color="C19859" w:themeColor="accent6"/>
          <w:bottom w:val="single" w:sz="4" w:space="0" w:color="C1985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9859" w:themeColor="accent6"/>
          <w:left w:val="nil"/>
        </w:tcBorders>
      </w:tcPr>
    </w:tblStylePr>
    <w:tblStylePr w:type="swCell">
      <w:tblPr/>
      <w:tcPr>
        <w:tcBorders>
          <w:top w:val="double" w:sz="4" w:space="0" w:color="C19859"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tcBorders>
        <w:shd w:val="clear" w:color="auto" w:fill="F07F09" w:themeFill="accent1"/>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tcBorders>
        <w:shd w:val="clear" w:color="auto" w:fill="9F2936" w:themeFill="accent2"/>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tcBorders>
        <w:shd w:val="clear" w:color="auto" w:fill="1B587C" w:themeFill="accent3"/>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tcBorders>
        <w:shd w:val="clear" w:color="auto" w:fill="604878" w:themeFill="accent5"/>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tcBorders>
        <w:shd w:val="clear" w:color="auto" w:fill="C19859" w:themeFill="accent6"/>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F07F09" w:themeColor="accent1"/>
        <w:left w:val="single" w:sz="24" w:space="0" w:color="F07F09" w:themeColor="accent1"/>
        <w:bottom w:val="single" w:sz="24" w:space="0" w:color="F07F09" w:themeColor="accent1"/>
        <w:right w:val="single" w:sz="24" w:space="0" w:color="F07F09" w:themeColor="accent1"/>
      </w:tblBorders>
    </w:tblPr>
    <w:tcPr>
      <w:shd w:val="clear" w:color="auto" w:fill="F07F0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9F2936" w:themeColor="accent2"/>
        <w:left w:val="single" w:sz="24" w:space="0" w:color="9F2936" w:themeColor="accent2"/>
        <w:bottom w:val="single" w:sz="24" w:space="0" w:color="9F2936" w:themeColor="accent2"/>
        <w:right w:val="single" w:sz="24" w:space="0" w:color="9F2936" w:themeColor="accent2"/>
      </w:tblBorders>
    </w:tblPr>
    <w:tcPr>
      <w:shd w:val="clear" w:color="auto" w:fill="9F29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1B587C" w:themeColor="accent3"/>
        <w:left w:val="single" w:sz="24" w:space="0" w:color="1B587C" w:themeColor="accent3"/>
        <w:bottom w:val="single" w:sz="24" w:space="0" w:color="1B587C" w:themeColor="accent3"/>
        <w:right w:val="single" w:sz="24" w:space="0" w:color="1B587C" w:themeColor="accent3"/>
      </w:tblBorders>
    </w:tblPr>
    <w:tcPr>
      <w:shd w:val="clear" w:color="auto" w:fill="1B58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4E8542" w:themeColor="accent4"/>
        <w:left w:val="single" w:sz="24" w:space="0" w:color="4E8542" w:themeColor="accent4"/>
        <w:bottom w:val="single" w:sz="24" w:space="0" w:color="4E8542" w:themeColor="accent4"/>
        <w:right w:val="single" w:sz="24" w:space="0" w:color="4E8542" w:themeColor="accent4"/>
      </w:tblBorders>
    </w:tblPr>
    <w:tcPr>
      <w:shd w:val="clear" w:color="auto" w:fill="4E85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604878" w:themeColor="accent5"/>
        <w:left w:val="single" w:sz="24" w:space="0" w:color="604878" w:themeColor="accent5"/>
        <w:bottom w:val="single" w:sz="24" w:space="0" w:color="604878" w:themeColor="accent5"/>
        <w:right w:val="single" w:sz="24" w:space="0" w:color="604878" w:themeColor="accent5"/>
      </w:tblBorders>
    </w:tblPr>
    <w:tcPr>
      <w:shd w:val="clear" w:color="auto" w:fill="6048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C19859" w:themeColor="accent6"/>
        <w:left w:val="single" w:sz="24" w:space="0" w:color="C19859" w:themeColor="accent6"/>
        <w:bottom w:val="single" w:sz="24" w:space="0" w:color="C19859" w:themeColor="accent6"/>
        <w:right w:val="single" w:sz="24" w:space="0" w:color="C19859" w:themeColor="accent6"/>
      </w:tblBorders>
    </w:tblPr>
    <w:tcPr>
      <w:shd w:val="clear" w:color="auto" w:fill="C1985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B35E06" w:themeColor="accent1" w:themeShade="BF"/>
    </w:rPr>
    <w:tblPr>
      <w:tblStyleRowBandSize w:val="1"/>
      <w:tblStyleColBandSize w:val="1"/>
      <w:tblBorders>
        <w:top w:val="single" w:sz="4" w:space="0" w:color="F07F09" w:themeColor="accent1"/>
        <w:bottom w:val="single" w:sz="4" w:space="0" w:color="F07F09" w:themeColor="accent1"/>
      </w:tblBorders>
    </w:tblPr>
    <w:tblStylePr w:type="firstRow">
      <w:rPr>
        <w:b/>
        <w:bCs/>
      </w:rPr>
      <w:tblPr/>
      <w:tcPr>
        <w:tcBorders>
          <w:bottom w:val="single" w:sz="4" w:space="0" w:color="F07F09" w:themeColor="accent1"/>
        </w:tcBorders>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6-2">
    <w:name w:val="List Table 6 Colorful Accent 2"/>
    <w:basedOn w:val="a4"/>
    <w:uiPriority w:val="51"/>
    <w:rsid w:val="001E678E"/>
    <w:rPr>
      <w:rFonts w:eastAsia="Meiryo UI"/>
      <w:color w:val="761E28" w:themeColor="accent2" w:themeShade="BF"/>
    </w:rPr>
    <w:tblPr>
      <w:tblStyleRowBandSize w:val="1"/>
      <w:tblStyleColBandSize w:val="1"/>
      <w:tblBorders>
        <w:top w:val="single" w:sz="4" w:space="0" w:color="9F2936" w:themeColor="accent2"/>
        <w:bottom w:val="single" w:sz="4" w:space="0" w:color="9F2936" w:themeColor="accent2"/>
      </w:tblBorders>
    </w:tblPr>
    <w:tblStylePr w:type="firstRow">
      <w:rPr>
        <w:b/>
        <w:bCs/>
      </w:rPr>
      <w:tblPr/>
      <w:tcPr>
        <w:tcBorders>
          <w:bottom w:val="single" w:sz="4" w:space="0" w:color="9F2936" w:themeColor="accent2"/>
        </w:tcBorders>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6-3">
    <w:name w:val="List Table 6 Colorful Accent 3"/>
    <w:basedOn w:val="a4"/>
    <w:uiPriority w:val="51"/>
    <w:rsid w:val="001E678E"/>
    <w:rPr>
      <w:rFonts w:eastAsia="Meiryo UI"/>
      <w:color w:val="14415C" w:themeColor="accent3" w:themeShade="BF"/>
    </w:rPr>
    <w:tblPr>
      <w:tblStyleRowBandSize w:val="1"/>
      <w:tblStyleColBandSize w:val="1"/>
      <w:tblBorders>
        <w:top w:val="single" w:sz="4" w:space="0" w:color="1B587C" w:themeColor="accent3"/>
        <w:bottom w:val="single" w:sz="4" w:space="0" w:color="1B587C" w:themeColor="accent3"/>
      </w:tblBorders>
    </w:tblPr>
    <w:tblStylePr w:type="firstRow">
      <w:rPr>
        <w:b/>
        <w:bCs/>
      </w:rPr>
      <w:tblPr/>
      <w:tcPr>
        <w:tcBorders>
          <w:bottom w:val="single" w:sz="4" w:space="0" w:color="1B587C" w:themeColor="accent3"/>
        </w:tcBorders>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6-4">
    <w:name w:val="List Table 6 Colorful Accent 4"/>
    <w:basedOn w:val="a4"/>
    <w:uiPriority w:val="51"/>
    <w:rsid w:val="001E678E"/>
    <w:rPr>
      <w:rFonts w:eastAsia="Meiryo UI"/>
      <w:color w:val="3A6331" w:themeColor="accent4" w:themeShade="BF"/>
    </w:rPr>
    <w:tblPr>
      <w:tblStyleRowBandSize w:val="1"/>
      <w:tblStyleColBandSize w:val="1"/>
      <w:tblBorders>
        <w:top w:val="single" w:sz="4" w:space="0" w:color="4E8542" w:themeColor="accent4"/>
        <w:bottom w:val="single" w:sz="4" w:space="0" w:color="4E8542" w:themeColor="accent4"/>
      </w:tblBorders>
    </w:tblPr>
    <w:tblStylePr w:type="firstRow">
      <w:rPr>
        <w:b/>
        <w:bCs/>
      </w:rPr>
      <w:tblPr/>
      <w:tcPr>
        <w:tcBorders>
          <w:bottom w:val="single" w:sz="4" w:space="0" w:color="4E8542" w:themeColor="accent4"/>
        </w:tcBorders>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6-5">
    <w:name w:val="List Table 6 Colorful Accent 5"/>
    <w:basedOn w:val="a4"/>
    <w:uiPriority w:val="51"/>
    <w:rsid w:val="001E678E"/>
    <w:rPr>
      <w:rFonts w:eastAsia="Meiryo UI"/>
      <w:color w:val="473659" w:themeColor="accent5" w:themeShade="BF"/>
    </w:rPr>
    <w:tblPr>
      <w:tblStyleRowBandSize w:val="1"/>
      <w:tblStyleColBandSize w:val="1"/>
      <w:tblBorders>
        <w:top w:val="single" w:sz="4" w:space="0" w:color="604878" w:themeColor="accent5"/>
        <w:bottom w:val="single" w:sz="4" w:space="0" w:color="604878" w:themeColor="accent5"/>
      </w:tblBorders>
    </w:tblPr>
    <w:tblStylePr w:type="firstRow">
      <w:rPr>
        <w:b/>
        <w:bCs/>
      </w:rPr>
      <w:tblPr/>
      <w:tcPr>
        <w:tcBorders>
          <w:bottom w:val="single" w:sz="4" w:space="0" w:color="604878" w:themeColor="accent5"/>
        </w:tcBorders>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6-6">
    <w:name w:val="List Table 6 Colorful Accent 6"/>
    <w:basedOn w:val="a4"/>
    <w:uiPriority w:val="51"/>
    <w:rsid w:val="001E678E"/>
    <w:rPr>
      <w:rFonts w:eastAsia="Meiryo UI"/>
      <w:color w:val="997339" w:themeColor="accent6" w:themeShade="BF"/>
    </w:rPr>
    <w:tblPr>
      <w:tblStyleRowBandSize w:val="1"/>
      <w:tblStyleColBandSize w:val="1"/>
      <w:tblBorders>
        <w:top w:val="single" w:sz="4" w:space="0" w:color="C19859" w:themeColor="accent6"/>
        <w:bottom w:val="single" w:sz="4" w:space="0" w:color="C19859" w:themeColor="accent6"/>
      </w:tblBorders>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B35E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7F0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7F0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7F0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7F09" w:themeColor="accent1"/>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761E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9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9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9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936" w:themeColor="accent2"/>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1441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58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58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58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587C" w:themeColor="accent3"/>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3A633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85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85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85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8542" w:themeColor="accent4"/>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4736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8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8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8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878" w:themeColor="accent5"/>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997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985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985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985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9859" w:themeColor="accent6"/>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7">
    <w:name w:val="E-mail Signature"/>
    <w:basedOn w:val="a2"/>
    <w:link w:val="affff8"/>
    <w:uiPriority w:val="99"/>
    <w:semiHidden/>
    <w:unhideWhenUsed/>
    <w:rsid w:val="001E678E"/>
    <w:rPr>
      <w:rFonts w:eastAsia="Meiryo UI"/>
    </w:rPr>
  </w:style>
  <w:style w:type="character" w:customStyle="1" w:styleId="affff8">
    <w:name w:val="電子メール署名 (文字)"/>
    <w:basedOn w:val="a3"/>
    <w:link w:val="affff7"/>
    <w:uiPriority w:val="99"/>
    <w:semiHidden/>
    <w:rsid w:val="001E678E"/>
    <w:rPr>
      <w:rFonts w:ascii="Meiryo UI" w:eastAsia="Meiryo UI" w:hAnsi="Meiryo UI"/>
    </w:rPr>
  </w:style>
  <w:style w:type="paragraph" w:styleId="affff9">
    <w:name w:val="Salutation"/>
    <w:basedOn w:val="a2"/>
    <w:next w:val="a2"/>
    <w:link w:val="affffa"/>
    <w:uiPriority w:val="99"/>
    <w:semiHidden/>
    <w:unhideWhenUsed/>
    <w:rsid w:val="001E678E"/>
    <w:rPr>
      <w:rFonts w:eastAsia="Meiryo UI"/>
    </w:rPr>
  </w:style>
  <w:style w:type="character" w:customStyle="1" w:styleId="affffa">
    <w:name w:val="挨拶文 (文字)"/>
    <w:basedOn w:val="a3"/>
    <w:link w:val="affff9"/>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b">
    <w:name w:val="Signature"/>
    <w:basedOn w:val="a2"/>
    <w:link w:val="affffc"/>
    <w:uiPriority w:val="99"/>
    <w:semiHidden/>
    <w:unhideWhenUsed/>
    <w:rsid w:val="001E678E"/>
    <w:pPr>
      <w:ind w:left="4320"/>
    </w:pPr>
    <w:rPr>
      <w:rFonts w:ascii="Meiryo UI" w:eastAsia="Meiryo UI" w:hAnsi="Meiryo UI"/>
      <w:sz w:val="22"/>
    </w:rPr>
  </w:style>
  <w:style w:type="character" w:customStyle="1" w:styleId="affffc">
    <w:name w:val="署名 (文字)"/>
    <w:basedOn w:val="a3"/>
    <w:link w:val="affffb"/>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ascii="Meiryo UI" w:eastAsia="Meiryo UI" w:hAnsi="Meiryo UI"/>
      <w:sz w:val="22"/>
    </w:rPr>
  </w:style>
  <w:style w:type="paragraph" w:styleId="2ff">
    <w:name w:val="index 2"/>
    <w:basedOn w:val="a2"/>
    <w:next w:val="a2"/>
    <w:autoRedefine/>
    <w:uiPriority w:val="99"/>
    <w:semiHidden/>
    <w:unhideWhenUsed/>
    <w:rsid w:val="001E678E"/>
    <w:pPr>
      <w:ind w:left="440" w:hanging="220"/>
    </w:pPr>
    <w:rPr>
      <w:rFonts w:ascii="Meiryo UI" w:eastAsia="Meiryo UI" w:hAnsi="Meiryo UI"/>
      <w:sz w:val="22"/>
    </w:rPr>
  </w:style>
  <w:style w:type="paragraph" w:styleId="3f8">
    <w:name w:val="index 3"/>
    <w:basedOn w:val="a2"/>
    <w:next w:val="a2"/>
    <w:autoRedefine/>
    <w:uiPriority w:val="99"/>
    <w:semiHidden/>
    <w:unhideWhenUsed/>
    <w:rsid w:val="001E678E"/>
    <w:pPr>
      <w:ind w:left="660" w:hanging="220"/>
    </w:pPr>
    <w:rPr>
      <w:rFonts w:ascii="Meiryo UI" w:eastAsia="Meiryo UI" w:hAnsi="Meiryo UI"/>
      <w:sz w:val="22"/>
    </w:rPr>
  </w:style>
  <w:style w:type="paragraph" w:styleId="4f2">
    <w:name w:val="index 4"/>
    <w:basedOn w:val="a2"/>
    <w:next w:val="a2"/>
    <w:autoRedefine/>
    <w:uiPriority w:val="99"/>
    <w:semiHidden/>
    <w:unhideWhenUsed/>
    <w:rsid w:val="001E678E"/>
    <w:pPr>
      <w:ind w:left="880" w:hanging="220"/>
    </w:pPr>
    <w:rPr>
      <w:rFonts w:ascii="Meiryo UI" w:eastAsia="Meiryo UI" w:hAnsi="Meiryo UI"/>
      <w:sz w:val="22"/>
    </w:rPr>
  </w:style>
  <w:style w:type="paragraph" w:styleId="5f1">
    <w:name w:val="index 5"/>
    <w:basedOn w:val="a2"/>
    <w:next w:val="a2"/>
    <w:autoRedefine/>
    <w:uiPriority w:val="99"/>
    <w:semiHidden/>
    <w:unhideWhenUsed/>
    <w:rsid w:val="001E678E"/>
    <w:pPr>
      <w:ind w:left="1100" w:hanging="220"/>
    </w:pPr>
    <w:rPr>
      <w:rFonts w:ascii="Meiryo UI" w:eastAsia="Meiryo UI" w:hAnsi="Meiryo UI"/>
      <w:sz w:val="22"/>
    </w:rPr>
  </w:style>
  <w:style w:type="paragraph" w:styleId="6b">
    <w:name w:val="index 6"/>
    <w:basedOn w:val="a2"/>
    <w:next w:val="a2"/>
    <w:autoRedefine/>
    <w:uiPriority w:val="99"/>
    <w:semiHidden/>
    <w:unhideWhenUsed/>
    <w:rsid w:val="001E678E"/>
    <w:pPr>
      <w:ind w:left="1320" w:hanging="220"/>
    </w:pPr>
    <w:rPr>
      <w:rFonts w:ascii="Meiryo UI" w:eastAsia="Meiryo UI" w:hAnsi="Meiryo UI"/>
      <w:sz w:val="22"/>
    </w:rPr>
  </w:style>
  <w:style w:type="paragraph" w:styleId="7b">
    <w:name w:val="index 7"/>
    <w:basedOn w:val="a2"/>
    <w:next w:val="a2"/>
    <w:autoRedefine/>
    <w:uiPriority w:val="99"/>
    <w:semiHidden/>
    <w:unhideWhenUsed/>
    <w:rsid w:val="001E678E"/>
    <w:pPr>
      <w:ind w:left="1540" w:hanging="220"/>
    </w:pPr>
    <w:rPr>
      <w:rFonts w:ascii="Meiryo UI" w:eastAsia="Meiryo UI" w:hAnsi="Meiryo UI"/>
      <w:sz w:val="22"/>
    </w:rPr>
  </w:style>
  <w:style w:type="paragraph" w:styleId="8a">
    <w:name w:val="index 8"/>
    <w:basedOn w:val="a2"/>
    <w:next w:val="a2"/>
    <w:autoRedefine/>
    <w:uiPriority w:val="99"/>
    <w:semiHidden/>
    <w:unhideWhenUsed/>
    <w:rsid w:val="001E678E"/>
    <w:pPr>
      <w:ind w:left="1760" w:hanging="220"/>
    </w:pPr>
    <w:rPr>
      <w:rFonts w:ascii="Meiryo UI" w:eastAsia="Meiryo UI" w:hAnsi="Meiryo UI"/>
      <w:sz w:val="22"/>
    </w:rPr>
  </w:style>
  <w:style w:type="paragraph" w:styleId="99">
    <w:name w:val="index 9"/>
    <w:basedOn w:val="a2"/>
    <w:next w:val="a2"/>
    <w:autoRedefine/>
    <w:uiPriority w:val="99"/>
    <w:semiHidden/>
    <w:unhideWhenUsed/>
    <w:rsid w:val="001E678E"/>
    <w:pPr>
      <w:ind w:left="1980" w:hanging="220"/>
    </w:pPr>
    <w:rPr>
      <w:rFonts w:ascii="Meiryo UI" w:eastAsia="Meiryo UI" w:hAnsi="Meiryo UI"/>
      <w:sz w:val="22"/>
    </w:rPr>
  </w:style>
  <w:style w:type="paragraph" w:styleId="affffd">
    <w:name w:val="index heading"/>
    <w:basedOn w:val="a2"/>
    <w:next w:val="1f1"/>
    <w:uiPriority w:val="99"/>
    <w:semiHidden/>
    <w:unhideWhenUsed/>
    <w:rsid w:val="001E678E"/>
    <w:rPr>
      <w:rFonts w:ascii="Meiryo UI" w:eastAsia="Meiryo UI" w:hAnsi="Meiryo UI" w:cstheme="majorBidi"/>
      <w:b/>
      <w:bCs/>
      <w:sz w:val="22"/>
    </w:rPr>
  </w:style>
  <w:style w:type="paragraph" w:styleId="affffe">
    <w:name w:val="Closing"/>
    <w:basedOn w:val="a2"/>
    <w:link w:val="afffff"/>
    <w:uiPriority w:val="99"/>
    <w:semiHidden/>
    <w:unhideWhenUsed/>
    <w:rsid w:val="001E678E"/>
    <w:pPr>
      <w:ind w:left="4320"/>
    </w:pPr>
    <w:rPr>
      <w:rFonts w:ascii="Meiryo UI" w:eastAsia="Meiryo UI" w:hAnsi="Meiryo UI"/>
      <w:sz w:val="22"/>
    </w:rPr>
  </w:style>
  <w:style w:type="character" w:customStyle="1" w:styleId="afffff">
    <w:name w:val="結語 (文字)"/>
    <w:basedOn w:val="a3"/>
    <w:link w:val="affffe"/>
    <w:uiPriority w:val="99"/>
    <w:semiHidden/>
    <w:rsid w:val="001E678E"/>
    <w:rPr>
      <w:rFonts w:ascii="Meiryo UI" w:eastAsia="Meiryo UI" w:hAnsi="Meiryo UI"/>
    </w:rPr>
  </w:style>
  <w:style w:type="table" w:styleId="afffff0">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1">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E59CA4" w:themeColor="accent2" w:themeTint="66"/>
        <w:left w:val="single" w:sz="4" w:space="0" w:color="E59CA4" w:themeColor="accent2" w:themeTint="66"/>
        <w:bottom w:val="single" w:sz="4" w:space="0" w:color="E59CA4" w:themeColor="accent2" w:themeTint="66"/>
        <w:right w:val="single" w:sz="4" w:space="0" w:color="E59CA4" w:themeColor="accent2" w:themeTint="66"/>
        <w:insideH w:val="single" w:sz="4" w:space="0" w:color="E59CA4" w:themeColor="accent2" w:themeTint="66"/>
        <w:insideV w:val="single" w:sz="4" w:space="0" w:color="E59CA4" w:themeColor="accent2" w:themeTint="66"/>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2" w:space="0" w:color="D86B77"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89C2E5" w:themeColor="accent3" w:themeTint="66"/>
        <w:left w:val="single" w:sz="4" w:space="0" w:color="89C2E5" w:themeColor="accent3" w:themeTint="66"/>
        <w:bottom w:val="single" w:sz="4" w:space="0" w:color="89C2E5" w:themeColor="accent3" w:themeTint="66"/>
        <w:right w:val="single" w:sz="4" w:space="0" w:color="89C2E5" w:themeColor="accent3" w:themeTint="66"/>
        <w:insideH w:val="single" w:sz="4" w:space="0" w:color="89C2E5" w:themeColor="accent3" w:themeTint="66"/>
        <w:insideV w:val="single" w:sz="4" w:space="0" w:color="89C2E5" w:themeColor="accent3" w:themeTint="66"/>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B3D5AB" w:themeColor="accent4" w:themeTint="66"/>
        <w:left w:val="single" w:sz="4" w:space="0" w:color="B3D5AB" w:themeColor="accent4" w:themeTint="66"/>
        <w:bottom w:val="single" w:sz="4" w:space="0" w:color="B3D5AB" w:themeColor="accent4" w:themeTint="66"/>
        <w:right w:val="single" w:sz="4" w:space="0" w:color="B3D5AB" w:themeColor="accent4" w:themeTint="66"/>
        <w:insideH w:val="single" w:sz="4" w:space="0" w:color="B3D5AB" w:themeColor="accent4" w:themeTint="66"/>
        <w:insideV w:val="single" w:sz="4" w:space="0" w:color="B3D5AB" w:themeColor="accent4" w:themeTint="66"/>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2" w:space="0" w:color="8DC182"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FAFCF" w:themeColor="accent5" w:themeTint="66"/>
        <w:left w:val="single" w:sz="4" w:space="0" w:color="BFAFCF" w:themeColor="accent5" w:themeTint="66"/>
        <w:bottom w:val="single" w:sz="4" w:space="0" w:color="BFAFCF" w:themeColor="accent5" w:themeTint="66"/>
        <w:right w:val="single" w:sz="4" w:space="0" w:color="BFAFCF" w:themeColor="accent5" w:themeTint="66"/>
        <w:insideH w:val="single" w:sz="4" w:space="0" w:color="BFAFCF" w:themeColor="accent5" w:themeTint="66"/>
        <w:insideV w:val="single" w:sz="4" w:space="0" w:color="BFAFCF" w:themeColor="accent5" w:themeTint="66"/>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2" w:space="0" w:color="9F87B7"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E6D5BC" w:themeColor="accent6" w:themeTint="66"/>
        <w:left w:val="single" w:sz="4" w:space="0" w:color="E6D5BC" w:themeColor="accent6" w:themeTint="66"/>
        <w:bottom w:val="single" w:sz="4" w:space="0" w:color="E6D5BC" w:themeColor="accent6" w:themeTint="66"/>
        <w:right w:val="single" w:sz="4" w:space="0" w:color="E6D5BC" w:themeColor="accent6" w:themeTint="66"/>
        <w:insideH w:val="single" w:sz="4" w:space="0" w:color="E6D5BC" w:themeColor="accent6" w:themeTint="66"/>
        <w:insideV w:val="single" w:sz="4" w:space="0" w:color="E6D5BC" w:themeColor="accent6" w:themeTint="66"/>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2" w:space="0" w:color="D9C19B"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D86B77" w:themeColor="accent2" w:themeTint="99"/>
        <w:bottom w:val="single" w:sz="2" w:space="0" w:color="D86B77" w:themeColor="accent2" w:themeTint="99"/>
        <w:insideH w:val="single" w:sz="2" w:space="0" w:color="D86B77" w:themeColor="accent2" w:themeTint="99"/>
        <w:insideV w:val="single" w:sz="2" w:space="0" w:color="D86B77" w:themeColor="accent2" w:themeTint="99"/>
      </w:tblBorders>
    </w:tblPr>
    <w:tblStylePr w:type="firstRow">
      <w:rPr>
        <w:b/>
        <w:bCs/>
      </w:rPr>
      <w:tblPr/>
      <w:tcPr>
        <w:tcBorders>
          <w:top w:val="nil"/>
          <w:bottom w:val="single" w:sz="12" w:space="0" w:color="D86B77" w:themeColor="accent2" w:themeTint="99"/>
          <w:insideH w:val="nil"/>
          <w:insideV w:val="nil"/>
        </w:tcBorders>
        <w:shd w:val="clear" w:color="auto" w:fill="FFFFFF" w:themeFill="background1"/>
      </w:tcPr>
    </w:tblStylePr>
    <w:tblStylePr w:type="lastRow">
      <w:rPr>
        <w:b/>
        <w:bCs/>
      </w:rPr>
      <w:tblPr/>
      <w:tcPr>
        <w:tcBorders>
          <w:top w:val="double" w:sz="2" w:space="0" w:color="D86B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4DA4D8" w:themeColor="accent3" w:themeTint="99"/>
        <w:bottom w:val="single" w:sz="2" w:space="0" w:color="4DA4D8" w:themeColor="accent3" w:themeTint="99"/>
        <w:insideH w:val="single" w:sz="2" w:space="0" w:color="4DA4D8" w:themeColor="accent3" w:themeTint="99"/>
        <w:insideV w:val="single" w:sz="2" w:space="0" w:color="4DA4D8" w:themeColor="accent3" w:themeTint="99"/>
      </w:tblBorders>
    </w:tblPr>
    <w:tblStylePr w:type="firstRow">
      <w:rPr>
        <w:b/>
        <w:bCs/>
      </w:rPr>
      <w:tblPr/>
      <w:tcPr>
        <w:tcBorders>
          <w:top w:val="nil"/>
          <w:bottom w:val="single" w:sz="12" w:space="0" w:color="4DA4D8" w:themeColor="accent3" w:themeTint="99"/>
          <w:insideH w:val="nil"/>
          <w:insideV w:val="nil"/>
        </w:tcBorders>
        <w:shd w:val="clear" w:color="auto" w:fill="FFFFFF" w:themeFill="background1"/>
      </w:tcPr>
    </w:tblStylePr>
    <w:tblStylePr w:type="lastRow">
      <w:rPr>
        <w:b/>
        <w:bCs/>
      </w:rPr>
      <w:tblPr/>
      <w:tcPr>
        <w:tcBorders>
          <w:top w:val="double" w:sz="2" w:space="0" w:color="4DA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8DC182" w:themeColor="accent4" w:themeTint="99"/>
        <w:bottom w:val="single" w:sz="2" w:space="0" w:color="8DC182" w:themeColor="accent4" w:themeTint="99"/>
        <w:insideH w:val="single" w:sz="2" w:space="0" w:color="8DC182" w:themeColor="accent4" w:themeTint="99"/>
        <w:insideV w:val="single" w:sz="2" w:space="0" w:color="8DC182" w:themeColor="accent4" w:themeTint="99"/>
      </w:tblBorders>
    </w:tblPr>
    <w:tblStylePr w:type="firstRow">
      <w:rPr>
        <w:b/>
        <w:bCs/>
      </w:rPr>
      <w:tblPr/>
      <w:tcPr>
        <w:tcBorders>
          <w:top w:val="nil"/>
          <w:bottom w:val="single" w:sz="12" w:space="0" w:color="8DC182" w:themeColor="accent4" w:themeTint="99"/>
          <w:insideH w:val="nil"/>
          <w:insideV w:val="nil"/>
        </w:tcBorders>
        <w:shd w:val="clear" w:color="auto" w:fill="FFFFFF" w:themeFill="background1"/>
      </w:tcPr>
    </w:tblStylePr>
    <w:tblStylePr w:type="lastRow">
      <w:rPr>
        <w:b/>
        <w:bCs/>
      </w:rPr>
      <w:tblPr/>
      <w:tcPr>
        <w:tcBorders>
          <w:top w:val="double" w:sz="2" w:space="0" w:color="8DC18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9F87B7" w:themeColor="accent5" w:themeTint="99"/>
        <w:bottom w:val="single" w:sz="2" w:space="0" w:color="9F87B7" w:themeColor="accent5" w:themeTint="99"/>
        <w:insideH w:val="single" w:sz="2" w:space="0" w:color="9F87B7" w:themeColor="accent5" w:themeTint="99"/>
        <w:insideV w:val="single" w:sz="2" w:space="0" w:color="9F87B7" w:themeColor="accent5" w:themeTint="99"/>
      </w:tblBorders>
    </w:tblPr>
    <w:tblStylePr w:type="firstRow">
      <w:rPr>
        <w:b/>
        <w:bCs/>
      </w:rPr>
      <w:tblPr/>
      <w:tcPr>
        <w:tcBorders>
          <w:top w:val="nil"/>
          <w:bottom w:val="single" w:sz="12" w:space="0" w:color="9F87B7" w:themeColor="accent5" w:themeTint="99"/>
          <w:insideH w:val="nil"/>
          <w:insideV w:val="nil"/>
        </w:tcBorders>
        <w:shd w:val="clear" w:color="auto" w:fill="FFFFFF" w:themeFill="background1"/>
      </w:tcPr>
    </w:tblStylePr>
    <w:tblStylePr w:type="lastRow">
      <w:rPr>
        <w:b/>
        <w:bCs/>
      </w:rPr>
      <w:tblPr/>
      <w:tcPr>
        <w:tcBorders>
          <w:top w:val="double" w:sz="2" w:space="0" w:color="9F8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insideV w:val="nil"/>
        </w:tcBorders>
        <w:shd w:val="clear" w:color="auto" w:fill="4E8542" w:themeFill="accent4"/>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D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9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9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9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936" w:themeFill="accent2"/>
      </w:tcPr>
    </w:tblStylePr>
    <w:tblStylePr w:type="band1Vert">
      <w:tblPr/>
      <w:tcPr>
        <w:shd w:val="clear" w:color="auto" w:fill="E59CA4" w:themeFill="accent2" w:themeFillTint="66"/>
      </w:tcPr>
    </w:tblStylePr>
    <w:tblStylePr w:type="band1Horz">
      <w:tblPr/>
      <w:tcPr>
        <w:shd w:val="clear" w:color="auto" w:fill="E59CA4"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A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85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85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85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8542" w:themeFill="accent4"/>
      </w:tcPr>
    </w:tblStylePr>
    <w:tblStylePr w:type="band1Vert">
      <w:tblPr/>
      <w:tcPr>
        <w:shd w:val="clear" w:color="auto" w:fill="B3D5AB" w:themeFill="accent4" w:themeFillTint="66"/>
      </w:tcPr>
    </w:tblStylePr>
    <w:tblStylePr w:type="band1Horz">
      <w:tblPr/>
      <w:tcPr>
        <w:shd w:val="clear" w:color="auto" w:fill="B3D5AB"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6-20">
    <w:name w:val="Grid Table 6 Colorful Accent 2"/>
    <w:basedOn w:val="a4"/>
    <w:uiPriority w:val="51"/>
    <w:rsid w:val="001E678E"/>
    <w:rPr>
      <w:rFonts w:eastAsia="Meiryo UI"/>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6-30">
    <w:name w:val="Grid Table 6 Colorful Accent 3"/>
    <w:basedOn w:val="a4"/>
    <w:uiPriority w:val="51"/>
    <w:rsid w:val="001E678E"/>
    <w:rPr>
      <w:rFonts w:eastAsia="Meiryo UI"/>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6-40">
    <w:name w:val="Grid Table 6 Colorful Accent 4"/>
    <w:basedOn w:val="a4"/>
    <w:uiPriority w:val="51"/>
    <w:rsid w:val="001E678E"/>
    <w:rPr>
      <w:rFonts w:eastAsia="Meiryo UI"/>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6-50">
    <w:name w:val="Grid Table 6 Colorful Accent 5"/>
    <w:basedOn w:val="a4"/>
    <w:uiPriority w:val="51"/>
    <w:rsid w:val="001E678E"/>
    <w:rPr>
      <w:rFonts w:eastAsia="Meiryo UI"/>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6-60">
    <w:name w:val="Grid Table 6 Colorful Accent 6"/>
    <w:basedOn w:val="a4"/>
    <w:uiPriority w:val="51"/>
    <w:rsid w:val="001E678E"/>
    <w:rPr>
      <w:rFonts w:eastAsia="Meiryo UI"/>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7-20">
    <w:name w:val="Grid Table 7 Colorful Accent 2"/>
    <w:basedOn w:val="a4"/>
    <w:uiPriority w:val="52"/>
    <w:rsid w:val="001E678E"/>
    <w:rPr>
      <w:rFonts w:eastAsia="Meiryo UI"/>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7-30">
    <w:name w:val="Grid Table 7 Colorful Accent 3"/>
    <w:basedOn w:val="a4"/>
    <w:uiPriority w:val="52"/>
    <w:rsid w:val="001E678E"/>
    <w:rPr>
      <w:rFonts w:eastAsia="Meiryo UI"/>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7-40">
    <w:name w:val="Grid Table 7 Colorful Accent 4"/>
    <w:basedOn w:val="a4"/>
    <w:uiPriority w:val="52"/>
    <w:rsid w:val="001E678E"/>
    <w:rPr>
      <w:rFonts w:eastAsia="Meiryo UI"/>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7-50">
    <w:name w:val="Grid Table 7 Colorful Accent 5"/>
    <w:basedOn w:val="a4"/>
    <w:uiPriority w:val="52"/>
    <w:rsid w:val="001E678E"/>
    <w:rPr>
      <w:rFonts w:eastAsia="Meiryo UI"/>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7-60">
    <w:name w:val="Grid Table 7 Colorful Accent 6"/>
    <w:basedOn w:val="a4"/>
    <w:uiPriority w:val="52"/>
    <w:rsid w:val="001E678E"/>
    <w:rPr>
      <w:rFonts w:eastAsia="Meiryo UI"/>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2">
    <w:name w:val="footnote reference"/>
    <w:basedOn w:val="a3"/>
    <w:uiPriority w:val="99"/>
    <w:semiHidden/>
    <w:unhideWhenUsed/>
    <w:rsid w:val="001E678E"/>
    <w:rPr>
      <w:rFonts w:ascii="Meiryo UI" w:eastAsia="Meiryo UI" w:hAnsi="Meiryo UI"/>
      <w:vertAlign w:val="superscript"/>
    </w:rPr>
  </w:style>
  <w:style w:type="character" w:styleId="afffff3">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4">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page number"/>
    <w:basedOn w:val="a3"/>
    <w:uiPriority w:val="99"/>
    <w:semiHidden/>
    <w:unhideWhenUsed/>
    <w:rsid w:val="001E678E"/>
    <w:rPr>
      <w:rFonts w:ascii="Meiryo UI" w:eastAsia="Meiryo UI" w:hAnsi="Meiryo UI"/>
    </w:rPr>
  </w:style>
  <w:style w:type="table" w:customStyle="1" w:styleId="1f4">
    <w:name w:val="表 (格子)1"/>
    <w:basedOn w:val="a4"/>
    <w:next w:val="afffff0"/>
    <w:uiPriority w:val="39"/>
    <w:rsid w:val="004A3B30"/>
    <w:rPr>
      <w:rFonts w:eastAsia="Meiryo U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表 (格子)2"/>
    <w:basedOn w:val="a4"/>
    <w:next w:val="afffff0"/>
    <w:uiPriority w:val="39"/>
    <w:rsid w:val="00FA7821"/>
    <w:rPr>
      <w:rFonts w:eastAsia="Meiryo U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 (格子)11"/>
    <w:basedOn w:val="a4"/>
    <w:next w:val="afffff0"/>
    <w:uiPriority w:val="39"/>
    <w:rsid w:val="001316EE"/>
    <w:rPr>
      <w:rFonts w:ascii="游明朝" w:eastAsia="游明朝" w:cs="Arial"/>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743160">
      <w:bodyDiv w:val="1"/>
      <w:marLeft w:val="0"/>
      <w:marRight w:val="0"/>
      <w:marTop w:val="0"/>
      <w:marBottom w:val="0"/>
      <w:divBdr>
        <w:top w:val="none" w:sz="0" w:space="0" w:color="auto"/>
        <w:left w:val="none" w:sz="0" w:space="0" w:color="auto"/>
        <w:bottom w:val="none" w:sz="0" w:space="0" w:color="auto"/>
        <w:right w:val="none" w:sz="0" w:space="0" w:color="auto"/>
      </w:divBdr>
    </w:div>
    <w:div w:id="1228952352">
      <w:bodyDiv w:val="1"/>
      <w:marLeft w:val="0"/>
      <w:marRight w:val="0"/>
      <w:marTop w:val="0"/>
      <w:marBottom w:val="0"/>
      <w:divBdr>
        <w:top w:val="none" w:sz="0" w:space="0" w:color="auto"/>
        <w:left w:val="none" w:sz="0" w:space="0" w:color="auto"/>
        <w:bottom w:val="none" w:sz="0" w:space="0" w:color="auto"/>
        <w:right w:val="none" w:sz="0" w:space="0" w:color="auto"/>
      </w:divBdr>
    </w:div>
    <w:div w:id="1858156921">
      <w:bodyDiv w:val="1"/>
      <w:marLeft w:val="0"/>
      <w:marRight w:val="0"/>
      <w:marTop w:val="0"/>
      <w:marBottom w:val="0"/>
      <w:divBdr>
        <w:top w:val="none" w:sz="0" w:space="0" w:color="auto"/>
        <w:left w:val="none" w:sz="0" w:space="0" w:color="auto"/>
        <w:bottom w:val="none" w:sz="0" w:space="0" w:color="auto"/>
        <w:right w:val="none" w:sz="0" w:space="0" w:color="auto"/>
      </w:divBdr>
    </w:div>
    <w:div w:id="1877309441">
      <w:bodyDiv w:val="1"/>
      <w:marLeft w:val="0"/>
      <w:marRight w:val="0"/>
      <w:marTop w:val="0"/>
      <w:marBottom w:val="0"/>
      <w:divBdr>
        <w:top w:val="none" w:sz="0" w:space="0" w:color="auto"/>
        <w:left w:val="none" w:sz="0" w:space="0" w:color="auto"/>
        <w:bottom w:val="none" w:sz="0" w:space="0" w:color="auto"/>
        <w:right w:val="none" w:sz="0" w:space="0" w:color="auto"/>
      </w:divBdr>
    </w:div>
    <w:div w:id="197482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awatani\AppData\Local\Microsoft\Office\16.0\DTS\ja-JP%7b5F406B73-0143-4340-B953-D43630DC1650%7d\%7b67FBF963-907E-4AEB-B889-6AE89F58F255%7dtf02786999_win32.dotx" TargetMode="External"/></Relationships>
</file>

<file path=word/theme/theme1.xml><?xml version="1.0" encoding="utf-8"?>
<a:theme xmlns:a="http://schemas.openxmlformats.org/drawingml/2006/main" name="Office Theme">
  <a:themeElements>
    <a:clrScheme name="シック">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2022-06-13T17:25:00+00:00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6B6D31-A3C3-490A-9158-2A1BFA241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{67FBF963-907E-4AEB-B889-6AE89F58F255}tf02786999_win32.dotx</Template>
  <TotalTime>10</TotalTime>
  <Pages>8</Pages>
  <Words>1218</Words>
  <Characters>6949</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人事労務だより</vt:lpstr>
    </vt:vector>
  </TitlesOfParts>
  <Company/>
  <LinksUpToDate>false</LinksUpToDate>
  <CharactersWithSpaces>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人事労務だより</dc:title>
  <dc:subject/>
  <dc:creator>山村 労働新聞社</dc:creator>
  <cp:keywords/>
  <dc:description/>
  <cp:lastModifiedBy>松浦 香奈子</cp:lastModifiedBy>
  <cp:revision>4</cp:revision>
  <cp:lastPrinted>2025-01-08T02:41:00Z</cp:lastPrinted>
  <dcterms:created xsi:type="dcterms:W3CDTF">2026-01-08T08:30:00Z</dcterms:created>
  <dcterms:modified xsi:type="dcterms:W3CDTF">2026-01-29T00:47:00Z</dcterms:modified>
</cp:coreProperties>
</file>